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723" w:rsidRDefault="008B0E31" w:rsidP="00E35723">
      <w:pPr>
        <w:spacing w:line="360" w:lineRule="auto"/>
        <w:jc w:val="right"/>
        <w:rPr>
          <w:rFonts w:ascii="Arial" w:hAnsi="Arial" w:cs="Arial"/>
          <w:b/>
          <w:lang w:val="es-ES_tradnl" w:eastAsia="es-ES_tradnl"/>
        </w:rPr>
      </w:pPr>
      <w:r>
        <w:rPr>
          <w:rFonts w:ascii="Arial" w:hAnsi="Arial" w:cs="Arial"/>
          <w:b/>
          <w:lang w:val="es-ES_tradnl" w:eastAsia="es-ES_tradnl"/>
        </w:rPr>
        <w:t>LA RIOJA, 12 de Diciembre de 2024</w:t>
      </w:r>
      <w:r w:rsidR="00E35723">
        <w:rPr>
          <w:rFonts w:ascii="Arial" w:hAnsi="Arial" w:cs="Arial"/>
          <w:b/>
          <w:lang w:val="es-ES_tradnl" w:eastAsia="es-ES_tradnl"/>
        </w:rPr>
        <w:t>.-</w:t>
      </w:r>
    </w:p>
    <w:p w:rsidR="00E35723" w:rsidRDefault="00E35723" w:rsidP="00E35723">
      <w:pPr>
        <w:spacing w:line="360" w:lineRule="auto"/>
        <w:jc w:val="both"/>
        <w:rPr>
          <w:rFonts w:ascii="Arial" w:hAnsi="Arial" w:cs="Arial"/>
          <w:b/>
          <w:lang w:val="es-ES_tradnl" w:eastAsia="es-ES_tradnl"/>
        </w:rPr>
      </w:pPr>
      <w:r>
        <w:rPr>
          <w:rFonts w:ascii="Arial" w:hAnsi="Arial" w:cs="Arial"/>
          <w:b/>
          <w:lang w:val="es-ES_tradnl" w:eastAsia="es-ES_tradnl"/>
        </w:rPr>
        <w:t xml:space="preserve">                              </w:t>
      </w:r>
    </w:p>
    <w:p w:rsidR="00E35723" w:rsidRDefault="00E35723" w:rsidP="00E35723">
      <w:pPr>
        <w:tabs>
          <w:tab w:val="left" w:pos="708"/>
          <w:tab w:val="center" w:pos="4252"/>
          <w:tab w:val="right" w:pos="8504"/>
        </w:tabs>
        <w:suppressAutoHyphens/>
        <w:spacing w:before="114" w:after="114"/>
        <w:jc w:val="both"/>
        <w:outlineLvl w:val="0"/>
        <w:rPr>
          <w:rFonts w:ascii="Arial" w:hAnsi="Arial" w:cs="Arial"/>
          <w:b/>
          <w:bCs/>
          <w:lang w:val="es-ES" w:eastAsia="zh-CN"/>
        </w:rPr>
      </w:pPr>
      <w:r>
        <w:rPr>
          <w:rFonts w:ascii="Arial" w:hAnsi="Arial" w:cs="Arial"/>
          <w:b/>
          <w:bCs/>
          <w:lang w:val="es-ES" w:eastAsia="zh-CN"/>
        </w:rPr>
        <w:t>SEÑOR RECTOR</w:t>
      </w:r>
    </w:p>
    <w:p w:rsidR="00E35723" w:rsidRDefault="00E35723" w:rsidP="00E35723">
      <w:pPr>
        <w:tabs>
          <w:tab w:val="left" w:pos="708"/>
          <w:tab w:val="center" w:pos="4252"/>
          <w:tab w:val="right" w:pos="8504"/>
        </w:tabs>
        <w:suppressAutoHyphens/>
        <w:spacing w:before="114" w:after="114"/>
        <w:jc w:val="both"/>
        <w:outlineLvl w:val="0"/>
        <w:rPr>
          <w:rFonts w:ascii="Arial" w:hAnsi="Arial" w:cs="Arial"/>
          <w:b/>
          <w:iCs/>
          <w:lang w:val="es-ES" w:eastAsia="zh-CN"/>
        </w:rPr>
      </w:pPr>
      <w:r>
        <w:rPr>
          <w:rFonts w:ascii="Arial" w:hAnsi="Arial" w:cs="Arial"/>
          <w:b/>
          <w:bCs/>
          <w:lang w:val="es-ES" w:eastAsia="zh-CN"/>
        </w:rPr>
        <w:t>UNIVERSIDAD NACIONAL DE LA RIOJA</w:t>
      </w:r>
    </w:p>
    <w:p w:rsidR="00E35723" w:rsidRDefault="00E35723" w:rsidP="00E35723">
      <w:pPr>
        <w:tabs>
          <w:tab w:val="left" w:pos="708"/>
          <w:tab w:val="center" w:pos="4252"/>
          <w:tab w:val="right" w:pos="8504"/>
        </w:tabs>
        <w:suppressAutoHyphens/>
        <w:spacing w:before="114" w:after="114"/>
        <w:jc w:val="both"/>
        <w:outlineLvl w:val="0"/>
        <w:rPr>
          <w:rFonts w:ascii="Arial" w:hAnsi="Arial" w:cs="Arial"/>
          <w:b/>
          <w:bCs/>
          <w:u w:val="single"/>
          <w:lang w:val="es-ES" w:eastAsia="zh-CN"/>
        </w:rPr>
      </w:pPr>
      <w:r>
        <w:rPr>
          <w:rFonts w:ascii="Arial" w:hAnsi="Arial" w:cs="Arial"/>
          <w:b/>
          <w:iCs/>
          <w:lang w:val="es-ES" w:eastAsia="zh-CN"/>
        </w:rPr>
        <w:t xml:space="preserve">Prof. Dr. Daniel Quiroga </w:t>
      </w:r>
    </w:p>
    <w:p w:rsidR="00E35723" w:rsidRDefault="00E35723" w:rsidP="00E35723">
      <w:pPr>
        <w:tabs>
          <w:tab w:val="left" w:pos="708"/>
          <w:tab w:val="center" w:pos="4252"/>
          <w:tab w:val="right" w:pos="8504"/>
        </w:tabs>
        <w:suppressAutoHyphens/>
        <w:spacing w:before="114" w:after="114"/>
        <w:jc w:val="both"/>
        <w:outlineLvl w:val="0"/>
        <w:rPr>
          <w:rFonts w:ascii="Arial" w:hAnsi="Arial" w:cs="Arial"/>
          <w:b/>
          <w:bCs/>
          <w:u w:val="single"/>
          <w:lang w:val="es-ES" w:eastAsia="zh-CN"/>
        </w:rPr>
      </w:pPr>
      <w:r>
        <w:rPr>
          <w:rFonts w:ascii="Arial" w:hAnsi="Arial" w:cs="Arial"/>
          <w:b/>
          <w:bCs/>
          <w:u w:val="single"/>
          <w:lang w:val="es-ES" w:eastAsia="zh-CN"/>
        </w:rPr>
        <w:t>SU DESPACHO</w:t>
      </w:r>
    </w:p>
    <w:p w:rsidR="00E35723" w:rsidRDefault="00E35723" w:rsidP="00E35723">
      <w:pPr>
        <w:suppressAutoHyphens/>
        <w:spacing w:line="276" w:lineRule="auto"/>
        <w:jc w:val="both"/>
        <w:rPr>
          <w:rFonts w:ascii="Arial" w:hAnsi="Arial" w:cs="Arial"/>
          <w:b/>
          <w:bCs/>
          <w:u w:val="single"/>
          <w:lang w:val="es-ES" w:eastAsia="zh-CN"/>
        </w:rPr>
      </w:pPr>
    </w:p>
    <w:p w:rsidR="00E35723" w:rsidRDefault="00E35723" w:rsidP="00E35723">
      <w:pPr>
        <w:spacing w:line="360" w:lineRule="auto"/>
        <w:jc w:val="both"/>
        <w:rPr>
          <w:rFonts w:ascii="Arial" w:hAnsi="Arial" w:cs="Arial"/>
          <w:lang w:val="es-ES_tradnl" w:eastAsia="es-ES_tradnl"/>
        </w:rPr>
      </w:pPr>
      <w:r>
        <w:rPr>
          <w:rFonts w:ascii="Arial" w:hAnsi="Arial" w:cs="Arial"/>
          <w:lang w:val="es-ES_tradnl" w:eastAsia="es-ES_tradnl"/>
        </w:rPr>
        <w:t>De mi mayor consideración:</w:t>
      </w:r>
    </w:p>
    <w:p w:rsidR="00E35723" w:rsidRDefault="00E35723" w:rsidP="00E35723">
      <w:pPr>
        <w:spacing w:line="360" w:lineRule="auto"/>
        <w:jc w:val="both"/>
        <w:rPr>
          <w:rFonts w:ascii="Arial" w:hAnsi="Arial" w:cs="Arial"/>
          <w:bCs/>
          <w:lang w:val="es-ES_tradnl" w:eastAsia="es-ES_tradnl"/>
        </w:rPr>
      </w:pPr>
      <w:r>
        <w:rPr>
          <w:rFonts w:ascii="Arial" w:hAnsi="Arial" w:cs="Arial"/>
          <w:lang w:eastAsia="es-ES_tradnl"/>
        </w:rPr>
        <w:t xml:space="preserve">          </w:t>
      </w:r>
      <w:r>
        <w:rPr>
          <w:rFonts w:ascii="Arial" w:hAnsi="Arial" w:cs="Arial"/>
          <w:bCs/>
          <w:lang w:val="es-ES_tradnl" w:eastAsia="es-ES_tradnl"/>
        </w:rPr>
        <w:t xml:space="preserve">                                                                          </w:t>
      </w:r>
    </w:p>
    <w:p w:rsidR="00E35723" w:rsidRDefault="00E35723" w:rsidP="00E35723">
      <w:pPr>
        <w:spacing w:line="360" w:lineRule="auto"/>
        <w:jc w:val="both"/>
        <w:rPr>
          <w:rFonts w:ascii="Arial" w:hAnsi="Arial" w:cs="Arial"/>
          <w:bCs/>
          <w:lang w:val="es-ES_tradnl" w:eastAsia="es-ES_tradnl"/>
        </w:rPr>
      </w:pPr>
      <w:r>
        <w:rPr>
          <w:rFonts w:ascii="Arial" w:hAnsi="Arial" w:cs="Arial"/>
          <w:bCs/>
          <w:lang w:val="es-ES_tradnl" w:eastAsia="es-ES_tradnl"/>
        </w:rPr>
        <w:t xml:space="preserve">                                                Tengo el agrado de dirigirme a Ud., para dar respuesta a lo solicitado oportunamente</w:t>
      </w:r>
      <w:r w:rsidR="008B0E31">
        <w:rPr>
          <w:rFonts w:ascii="Arial" w:hAnsi="Arial" w:cs="Arial"/>
          <w:bCs/>
          <w:lang w:val="es-ES_tradnl" w:eastAsia="es-ES_tradnl"/>
        </w:rPr>
        <w:t>,</w:t>
      </w:r>
      <w:r>
        <w:rPr>
          <w:rFonts w:ascii="Arial" w:hAnsi="Arial" w:cs="Arial"/>
          <w:bCs/>
          <w:lang w:val="es-ES_tradnl" w:eastAsia="es-ES_tradnl"/>
        </w:rPr>
        <w:t xml:space="preserve"> presentando para su consideración informe de </w:t>
      </w:r>
      <w:r w:rsidR="008B0E31">
        <w:rPr>
          <w:rFonts w:ascii="Arial" w:hAnsi="Arial" w:cs="Arial"/>
          <w:bCs/>
          <w:lang w:val="es-ES_tradnl" w:eastAsia="es-ES_tradnl"/>
        </w:rPr>
        <w:t xml:space="preserve">Cierre de </w:t>
      </w:r>
      <w:r>
        <w:rPr>
          <w:rFonts w:ascii="Arial" w:hAnsi="Arial" w:cs="Arial"/>
          <w:bCs/>
          <w:lang w:val="es-ES_tradnl" w:eastAsia="es-ES_tradnl"/>
        </w:rPr>
        <w:t xml:space="preserve">Gestión </w:t>
      </w:r>
      <w:r w:rsidR="008B0E31">
        <w:rPr>
          <w:rFonts w:ascii="Arial" w:hAnsi="Arial" w:cs="Arial"/>
          <w:bCs/>
          <w:lang w:val="es-ES_tradnl" w:eastAsia="es-ES_tradnl"/>
        </w:rPr>
        <w:t xml:space="preserve">2021-2024 </w:t>
      </w:r>
      <w:r>
        <w:rPr>
          <w:rFonts w:ascii="Arial" w:hAnsi="Arial" w:cs="Arial"/>
          <w:bCs/>
          <w:lang w:val="es-ES_tradnl" w:eastAsia="es-ES_tradnl"/>
        </w:rPr>
        <w:t>de esta Secretaria de Relaciones Institucionales.</w:t>
      </w:r>
    </w:p>
    <w:p w:rsidR="00E35723" w:rsidRPr="008B0E31" w:rsidRDefault="00E35723" w:rsidP="007049DF">
      <w:pPr>
        <w:keepNext/>
        <w:keepLines/>
        <w:spacing w:after="200" w:line="276" w:lineRule="auto"/>
        <w:ind w:left="283"/>
        <w:rPr>
          <w:rFonts w:ascii="Arial" w:hAnsi="Arial" w:cs="Arial"/>
          <w:b/>
          <w:u w:val="single"/>
          <w:lang w:val="es-ES_tradnl" w:eastAsia="es-AR"/>
        </w:rPr>
      </w:pPr>
    </w:p>
    <w:p w:rsidR="00717958" w:rsidRPr="00717958" w:rsidRDefault="00717958" w:rsidP="00717958">
      <w:pPr>
        <w:tabs>
          <w:tab w:val="left" w:pos="3150"/>
        </w:tabs>
        <w:jc w:val="center"/>
        <w:rPr>
          <w:rFonts w:ascii="Book Antiqua" w:hAnsi="Book Antiqua"/>
          <w:lang w:val="es-ES"/>
        </w:rPr>
      </w:pPr>
      <w:r w:rsidRPr="00717958">
        <w:t xml:space="preserve">                                                                                </w:t>
      </w:r>
    </w:p>
    <w:p w:rsidR="00717958" w:rsidRPr="00717958" w:rsidRDefault="00717958" w:rsidP="00717958">
      <w:pPr>
        <w:jc w:val="right"/>
        <w:rPr>
          <w:rFonts w:ascii="Book Antiqua" w:hAnsi="Book Antiqua"/>
          <w:lang w:val="es-ES"/>
        </w:rPr>
      </w:pPr>
      <w:r w:rsidRPr="00717958">
        <w:rPr>
          <w:rFonts w:ascii="Book Antiqua" w:hAnsi="Book Antiqua"/>
          <w:lang w:val="es-ES"/>
        </w:rPr>
        <w:tab/>
      </w:r>
      <w:r w:rsidRPr="00717958">
        <w:rPr>
          <w:rFonts w:ascii="Book Antiqua" w:hAnsi="Book Antiqua"/>
          <w:noProof/>
          <w:lang w:eastAsia="es-AR"/>
        </w:rPr>
        <w:drawing>
          <wp:inline distT="0" distB="0" distL="0" distR="0" wp14:anchorId="045F1AD1" wp14:editId="4F946FC2">
            <wp:extent cx="2724150" cy="1066800"/>
            <wp:effectExtent l="0" t="0" r="0" b="0"/>
            <wp:docPr id="45" name="Imagen 45" descr="Imagen que contiene oscuro, iluminado, alambr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oscuro, iluminado, alambre, pequeñ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066800"/>
                    </a:xfrm>
                    <a:prstGeom prst="rect">
                      <a:avLst/>
                    </a:prstGeom>
                    <a:noFill/>
                    <a:ln>
                      <a:noFill/>
                    </a:ln>
                  </pic:spPr>
                </pic:pic>
              </a:graphicData>
            </a:graphic>
          </wp:inline>
        </w:drawing>
      </w:r>
    </w:p>
    <w:p w:rsidR="00717958" w:rsidRPr="00717958" w:rsidRDefault="00717958" w:rsidP="00717958">
      <w:pPr>
        <w:tabs>
          <w:tab w:val="left" w:pos="3150"/>
        </w:tabs>
        <w:jc w:val="center"/>
        <w:rPr>
          <w:rFonts w:ascii="Book Antiqua" w:hAnsi="Book Antiqua"/>
          <w:b/>
          <w:sz w:val="18"/>
          <w:szCs w:val="18"/>
          <w:lang w:val="es-ES"/>
        </w:rPr>
      </w:pPr>
      <w:r w:rsidRPr="00717958">
        <w:rPr>
          <w:rFonts w:ascii="Book Antiqua" w:hAnsi="Book Antiqua"/>
          <w:lang w:val="es-ES"/>
        </w:rPr>
        <w:tab/>
        <w:t xml:space="preserve">                                  </w:t>
      </w:r>
      <w:r w:rsidRPr="00717958">
        <w:rPr>
          <w:rFonts w:ascii="Book Antiqua" w:hAnsi="Book Antiqua"/>
          <w:b/>
          <w:sz w:val="18"/>
          <w:szCs w:val="18"/>
          <w:lang w:val="es-ES"/>
        </w:rPr>
        <w:t xml:space="preserve">Lic. Cristina </w:t>
      </w:r>
      <w:proofErr w:type="spellStart"/>
      <w:r w:rsidRPr="00717958">
        <w:rPr>
          <w:rFonts w:ascii="Book Antiqua" w:hAnsi="Book Antiqua"/>
          <w:b/>
          <w:sz w:val="18"/>
          <w:szCs w:val="18"/>
          <w:lang w:val="es-ES"/>
        </w:rPr>
        <w:t>Uliarte</w:t>
      </w:r>
      <w:proofErr w:type="spellEnd"/>
    </w:p>
    <w:p w:rsidR="00717958" w:rsidRPr="00717958" w:rsidRDefault="00717958" w:rsidP="00717958">
      <w:pPr>
        <w:tabs>
          <w:tab w:val="left" w:pos="7890"/>
        </w:tabs>
        <w:rPr>
          <w:rFonts w:ascii="Book Antiqua" w:hAnsi="Book Antiqua"/>
          <w:lang w:val="es-ES"/>
        </w:rPr>
      </w:pPr>
      <w:r w:rsidRPr="00717958">
        <w:rPr>
          <w:rFonts w:ascii="Book Antiqua" w:hAnsi="Book Antiqua"/>
          <w:b/>
          <w:sz w:val="18"/>
          <w:szCs w:val="18"/>
          <w:lang w:val="es-ES"/>
        </w:rPr>
        <w:t xml:space="preserve">                                                                                                                          Secretaria de Relaciones Institucionales</w:t>
      </w:r>
    </w:p>
    <w:p w:rsidR="00717958" w:rsidRPr="00717958" w:rsidRDefault="00717958" w:rsidP="00717958">
      <w:pPr>
        <w:tabs>
          <w:tab w:val="left" w:pos="6570"/>
        </w:tabs>
        <w:rPr>
          <w:rFonts w:ascii="Book Antiqua" w:hAnsi="Book Antiqua"/>
          <w:lang w:val="es-ES"/>
        </w:rPr>
      </w:pPr>
    </w:p>
    <w:p w:rsidR="00E35723" w:rsidRDefault="00E35723" w:rsidP="007049DF">
      <w:pPr>
        <w:keepNext/>
        <w:keepLines/>
        <w:spacing w:after="200" w:line="276" w:lineRule="auto"/>
        <w:ind w:left="283"/>
        <w:rPr>
          <w:rFonts w:ascii="Arial" w:hAnsi="Arial" w:cs="Arial"/>
          <w:b/>
          <w:u w:val="single"/>
          <w:lang w:val="es" w:eastAsia="es-AR"/>
        </w:rPr>
      </w:pPr>
    </w:p>
    <w:p w:rsidR="00E35723" w:rsidRDefault="00E35723" w:rsidP="007049DF">
      <w:pPr>
        <w:keepNext/>
        <w:keepLines/>
        <w:spacing w:after="200" w:line="276" w:lineRule="auto"/>
        <w:ind w:left="283"/>
        <w:rPr>
          <w:rFonts w:ascii="Arial" w:hAnsi="Arial" w:cs="Arial"/>
          <w:b/>
          <w:u w:val="single"/>
          <w:lang w:val="es" w:eastAsia="es-AR"/>
        </w:rPr>
      </w:pPr>
    </w:p>
    <w:p w:rsidR="00E35723" w:rsidRDefault="00E35723" w:rsidP="007049DF">
      <w:pPr>
        <w:keepNext/>
        <w:keepLines/>
        <w:spacing w:after="200" w:line="276" w:lineRule="auto"/>
        <w:ind w:left="283"/>
        <w:rPr>
          <w:rFonts w:ascii="Arial" w:hAnsi="Arial" w:cs="Arial"/>
          <w:b/>
          <w:u w:val="single"/>
          <w:lang w:val="es" w:eastAsia="es-AR"/>
        </w:rPr>
      </w:pPr>
    </w:p>
    <w:p w:rsidR="00E35723" w:rsidRDefault="00E35723" w:rsidP="007049DF">
      <w:pPr>
        <w:keepNext/>
        <w:keepLines/>
        <w:spacing w:after="200" w:line="276" w:lineRule="auto"/>
        <w:ind w:left="283"/>
        <w:rPr>
          <w:rFonts w:ascii="Arial" w:hAnsi="Arial" w:cs="Arial"/>
          <w:b/>
          <w:u w:val="single"/>
          <w:lang w:val="es" w:eastAsia="es-AR"/>
        </w:rPr>
      </w:pPr>
    </w:p>
    <w:p w:rsidR="00E35723" w:rsidRDefault="00E35723" w:rsidP="00E35723">
      <w:pPr>
        <w:spacing w:after="200" w:line="360" w:lineRule="auto"/>
        <w:ind w:firstLine="283"/>
        <w:jc w:val="both"/>
        <w:rPr>
          <w:rFonts w:ascii="Arial" w:hAnsi="Arial" w:cs="Arial"/>
          <w:lang w:val="es" w:eastAsia="es-AR"/>
        </w:rPr>
      </w:pPr>
    </w:p>
    <w:p w:rsidR="00E35723" w:rsidRDefault="00E35723" w:rsidP="00E35723">
      <w:pPr>
        <w:spacing w:after="200" w:line="360" w:lineRule="auto"/>
        <w:ind w:firstLine="283"/>
        <w:jc w:val="both"/>
        <w:rPr>
          <w:rFonts w:ascii="Arial" w:hAnsi="Arial" w:cs="Arial"/>
          <w:lang w:val="es" w:eastAsia="es-AR"/>
        </w:rPr>
      </w:pPr>
    </w:p>
    <w:p w:rsidR="00E35723" w:rsidRPr="00AA12EA" w:rsidRDefault="000E2A7F" w:rsidP="000E2A7F">
      <w:pPr>
        <w:keepNext/>
        <w:keepLines/>
        <w:spacing w:after="200" w:line="360" w:lineRule="auto"/>
        <w:ind w:left="283"/>
        <w:jc w:val="center"/>
        <w:rPr>
          <w:rFonts w:ascii="Arial" w:hAnsi="Arial" w:cs="Arial"/>
          <w:lang w:val="es" w:eastAsia="es-AR"/>
        </w:rPr>
      </w:pPr>
      <w:r>
        <w:rPr>
          <w:rFonts w:ascii="Arial" w:hAnsi="Arial" w:cs="Arial"/>
          <w:b/>
          <w:u w:val="single"/>
          <w:lang w:val="es" w:eastAsia="es-AR"/>
        </w:rPr>
        <w:lastRenderedPageBreak/>
        <w:t>INFORME DE CIERRE DE GESTION S</w:t>
      </w:r>
      <w:r w:rsidR="00437150">
        <w:rPr>
          <w:rFonts w:ascii="Arial" w:hAnsi="Arial" w:cs="Arial"/>
          <w:b/>
          <w:u w:val="single"/>
          <w:lang w:val="es" w:eastAsia="es-AR"/>
        </w:rPr>
        <w:t>.</w:t>
      </w:r>
      <w:r>
        <w:rPr>
          <w:rFonts w:ascii="Arial" w:hAnsi="Arial" w:cs="Arial"/>
          <w:b/>
          <w:u w:val="single"/>
          <w:lang w:val="es" w:eastAsia="es-AR"/>
        </w:rPr>
        <w:t>R</w:t>
      </w:r>
      <w:r w:rsidR="00437150">
        <w:rPr>
          <w:rFonts w:ascii="Arial" w:hAnsi="Arial" w:cs="Arial"/>
          <w:b/>
          <w:u w:val="single"/>
          <w:lang w:val="es" w:eastAsia="es-AR"/>
        </w:rPr>
        <w:t>.</w:t>
      </w:r>
      <w:r>
        <w:rPr>
          <w:rFonts w:ascii="Arial" w:hAnsi="Arial" w:cs="Arial"/>
          <w:b/>
          <w:u w:val="single"/>
          <w:lang w:val="es" w:eastAsia="es-AR"/>
        </w:rPr>
        <w:t>I</w:t>
      </w:r>
      <w:r w:rsidR="00437150">
        <w:rPr>
          <w:rFonts w:ascii="Arial" w:hAnsi="Arial" w:cs="Arial"/>
          <w:b/>
          <w:u w:val="single"/>
          <w:lang w:val="es" w:eastAsia="es-AR"/>
        </w:rPr>
        <w:t>.</w:t>
      </w:r>
      <w:r>
        <w:rPr>
          <w:rFonts w:ascii="Arial" w:hAnsi="Arial" w:cs="Arial"/>
          <w:b/>
          <w:u w:val="single"/>
          <w:lang w:val="es" w:eastAsia="es-AR"/>
        </w:rPr>
        <w:t xml:space="preserve"> 2021/2024</w:t>
      </w:r>
    </w:p>
    <w:p w:rsidR="00E272AF" w:rsidRPr="00E272AF" w:rsidRDefault="00E35723" w:rsidP="00E272AF">
      <w:pPr>
        <w:spacing w:after="200" w:line="360" w:lineRule="auto"/>
        <w:ind w:firstLine="283"/>
        <w:jc w:val="both"/>
        <w:rPr>
          <w:rFonts w:ascii="Arial" w:hAnsi="Arial" w:cs="Arial"/>
          <w:bCs/>
          <w:lang w:val="es-ES" w:eastAsia="es-AR"/>
        </w:rPr>
      </w:pPr>
      <w:r w:rsidRPr="00AA12EA">
        <w:rPr>
          <w:rFonts w:ascii="Arial" w:hAnsi="Arial" w:cs="Arial"/>
          <w:lang w:val="es" w:eastAsia="es-AR"/>
        </w:rPr>
        <w:t>Al momento del inicio de la Gestión</w:t>
      </w:r>
      <w:r w:rsidR="00595DED">
        <w:rPr>
          <w:rFonts w:ascii="Arial" w:hAnsi="Arial" w:cs="Arial"/>
          <w:lang w:val="es" w:eastAsia="es-AR"/>
        </w:rPr>
        <w:t xml:space="preserve"> de la </w:t>
      </w:r>
      <w:r w:rsidR="00E272AF">
        <w:rPr>
          <w:rFonts w:ascii="Arial" w:hAnsi="Arial" w:cs="Arial"/>
          <w:lang w:val="es" w:eastAsia="es-AR"/>
        </w:rPr>
        <w:t>Secretaría</w:t>
      </w:r>
      <w:r w:rsidR="00595DED">
        <w:rPr>
          <w:rFonts w:ascii="Arial" w:hAnsi="Arial" w:cs="Arial"/>
          <w:lang w:val="es" w:eastAsia="es-AR"/>
        </w:rPr>
        <w:t xml:space="preserve"> de Relaciones Institucionales en Febrero 2022</w:t>
      </w:r>
      <w:r w:rsidR="00DA0824">
        <w:rPr>
          <w:rFonts w:ascii="Arial" w:hAnsi="Arial" w:cs="Arial"/>
          <w:lang w:val="es" w:eastAsia="es-AR"/>
        </w:rPr>
        <w:t>,</w:t>
      </w:r>
      <w:r w:rsidRPr="00AA12EA">
        <w:rPr>
          <w:rFonts w:ascii="Arial" w:hAnsi="Arial" w:cs="Arial"/>
          <w:lang w:val="es" w:eastAsia="es-AR"/>
        </w:rPr>
        <w:t xml:space="preserve"> el primer desafío del equipo de trabajo fue organizar </w:t>
      </w:r>
      <w:r w:rsidR="00DA0824">
        <w:rPr>
          <w:rFonts w:ascii="Arial" w:hAnsi="Arial" w:cs="Arial"/>
          <w:lang w:val="es" w:eastAsia="es-AR"/>
        </w:rPr>
        <w:t>la gestión administrativa;</w:t>
      </w:r>
      <w:r w:rsidR="00595DED" w:rsidRPr="00AA12EA">
        <w:rPr>
          <w:rFonts w:ascii="Arial" w:hAnsi="Arial" w:cs="Arial"/>
          <w:lang w:val="es" w:eastAsia="es-AR"/>
        </w:rPr>
        <w:t xml:space="preserve"> </w:t>
      </w:r>
      <w:r w:rsidR="005C3481">
        <w:rPr>
          <w:rFonts w:ascii="Arial" w:hAnsi="Arial" w:cs="Arial"/>
          <w:lang w:val="es" w:eastAsia="es-AR"/>
        </w:rPr>
        <w:t>en el</w:t>
      </w:r>
      <w:r w:rsidR="00595DED" w:rsidRPr="00AA12EA">
        <w:rPr>
          <w:rFonts w:ascii="Arial" w:hAnsi="Arial" w:cs="Arial"/>
          <w:lang w:val="es" w:eastAsia="es-AR"/>
        </w:rPr>
        <w:t xml:space="preserve"> área se observó un importante </w:t>
      </w:r>
      <w:r w:rsidR="00DA0824">
        <w:rPr>
          <w:rFonts w:ascii="Arial" w:hAnsi="Arial" w:cs="Arial"/>
          <w:lang w:val="es" w:eastAsia="es-AR"/>
        </w:rPr>
        <w:t xml:space="preserve">caos administrativo </w:t>
      </w:r>
      <w:r w:rsidR="00595DED" w:rsidRPr="00AA12EA">
        <w:rPr>
          <w:rFonts w:ascii="Arial" w:hAnsi="Arial" w:cs="Arial"/>
          <w:lang w:val="es" w:eastAsia="es-AR"/>
        </w:rPr>
        <w:t xml:space="preserve">y mora en cuanto al manejo de documentación y tramites, </w:t>
      </w:r>
      <w:r w:rsidR="00E272AF" w:rsidRPr="00E272AF">
        <w:rPr>
          <w:rFonts w:ascii="Arial" w:hAnsi="Arial" w:cs="Arial"/>
          <w:lang w:val="es-ES_tradnl" w:eastAsia="es-AR"/>
        </w:rPr>
        <w:t xml:space="preserve">la </w:t>
      </w:r>
      <w:r w:rsidR="00E272AF" w:rsidRPr="00E272AF">
        <w:rPr>
          <w:rFonts w:ascii="Arial" w:hAnsi="Arial" w:cs="Arial"/>
          <w:bCs/>
          <w:lang w:val="es-ES" w:eastAsia="es-AR"/>
        </w:rPr>
        <w:t xml:space="preserve">situación de Expedientes que se encontraban físicamente en esta Secretaría, </w:t>
      </w:r>
      <w:r w:rsidR="00E272AF">
        <w:rPr>
          <w:rFonts w:ascii="Arial" w:hAnsi="Arial" w:cs="Arial"/>
          <w:bCs/>
          <w:lang w:val="es-ES" w:eastAsia="es-AR"/>
        </w:rPr>
        <w:t>hacían a la suma de</w:t>
      </w:r>
      <w:r w:rsidR="00E272AF" w:rsidRPr="00E272AF">
        <w:rPr>
          <w:rFonts w:ascii="Arial" w:hAnsi="Arial" w:cs="Arial"/>
          <w:bCs/>
          <w:lang w:val="es-ES" w:eastAsia="es-AR"/>
        </w:rPr>
        <w:t xml:space="preserve"> un total de </w:t>
      </w:r>
      <w:r w:rsidR="00E272AF" w:rsidRPr="00E272AF">
        <w:rPr>
          <w:rFonts w:ascii="Arial" w:hAnsi="Arial" w:cs="Arial"/>
          <w:b/>
          <w:bCs/>
          <w:lang w:val="es-ES" w:eastAsia="es-AR"/>
        </w:rPr>
        <w:t>175 (CIENTO SETENTA y CINCO)</w:t>
      </w:r>
      <w:r w:rsidR="00E272AF">
        <w:rPr>
          <w:rFonts w:ascii="Arial" w:hAnsi="Arial" w:cs="Arial"/>
          <w:bCs/>
          <w:lang w:val="es-ES" w:eastAsia="es-AR"/>
        </w:rPr>
        <w:t xml:space="preserve">. </w:t>
      </w:r>
      <w:r w:rsidR="00E272AF" w:rsidRPr="00E272AF">
        <w:rPr>
          <w:rFonts w:ascii="Arial" w:hAnsi="Arial" w:cs="Arial"/>
          <w:lang w:val="es-ES_tradnl" w:eastAsia="es-AR"/>
        </w:rPr>
        <w:t>También informar que desde S.R.I. no se llevó a cabo el CIERRE DE EJERCICIO</w:t>
      </w:r>
      <w:r w:rsidR="00E272AF" w:rsidRPr="00E272AF">
        <w:rPr>
          <w:rFonts w:ascii="Arial" w:hAnsi="Arial" w:cs="Arial"/>
          <w:lang w:eastAsia="es-AR"/>
        </w:rPr>
        <w:t xml:space="preserve"> </w:t>
      </w:r>
      <w:r w:rsidR="00E272AF" w:rsidRPr="00E272AF">
        <w:rPr>
          <w:rFonts w:ascii="Arial" w:hAnsi="Arial" w:cs="Arial"/>
          <w:lang w:val="es-ES_tradnl" w:eastAsia="es-AR"/>
        </w:rPr>
        <w:t xml:space="preserve">tendientes al Cierre de Libros, Registros y Corte de Documentación de </w:t>
      </w:r>
      <w:r w:rsidR="00E272AF" w:rsidRPr="00E272AF">
        <w:rPr>
          <w:rFonts w:ascii="Arial" w:hAnsi="Arial" w:cs="Arial"/>
          <w:b/>
          <w:lang w:val="es-ES_tradnl" w:eastAsia="es-AR"/>
        </w:rPr>
        <w:t>Disposiciones y Convenios de los Años 2019/2020 y 2021</w:t>
      </w:r>
      <w:r w:rsidR="00E272AF" w:rsidRPr="00E272AF">
        <w:rPr>
          <w:rFonts w:ascii="Arial" w:hAnsi="Arial" w:cs="Arial"/>
          <w:lang w:val="es-ES_tradnl" w:eastAsia="es-AR"/>
        </w:rPr>
        <w:t>, solicitados por la UNIDAD DE AUDITORIA INTERNA de la UNLaR, los cuales debían remitirse a la SIGEN</w:t>
      </w:r>
      <w:r w:rsidR="00595DED" w:rsidRPr="00AA12EA">
        <w:rPr>
          <w:rFonts w:ascii="Arial" w:hAnsi="Arial" w:cs="Arial"/>
          <w:lang w:val="es" w:eastAsia="es-AR"/>
        </w:rPr>
        <w:t xml:space="preserve">. </w:t>
      </w:r>
    </w:p>
    <w:p w:rsidR="00E272AF" w:rsidRDefault="00E272AF" w:rsidP="00DA0824">
      <w:pPr>
        <w:spacing w:after="200" w:line="360" w:lineRule="auto"/>
        <w:ind w:firstLine="283"/>
        <w:jc w:val="both"/>
        <w:rPr>
          <w:rFonts w:ascii="Arial" w:hAnsi="Arial" w:cs="Arial"/>
          <w:lang w:val="es" w:eastAsia="es-AR"/>
        </w:rPr>
      </w:pPr>
      <w:r w:rsidRPr="00E272AF">
        <w:rPr>
          <w:rFonts w:ascii="Arial" w:hAnsi="Arial" w:cs="Arial"/>
          <w:lang w:val="es-ES_tradnl" w:eastAsia="es-AR"/>
        </w:rPr>
        <w:t>Por lo expuesto precedentemente y a efectos de lograr una eficaz gestión</w:t>
      </w:r>
      <w:r>
        <w:rPr>
          <w:rFonts w:ascii="Arial" w:hAnsi="Arial" w:cs="Arial"/>
          <w:lang w:val="es" w:eastAsia="es-AR"/>
        </w:rPr>
        <w:t xml:space="preserve">, desde la </w:t>
      </w:r>
      <w:r w:rsidR="00595DED" w:rsidRPr="00AA12EA">
        <w:rPr>
          <w:rFonts w:ascii="Arial" w:hAnsi="Arial" w:cs="Arial"/>
          <w:lang w:val="es" w:eastAsia="es-AR"/>
        </w:rPr>
        <w:t xml:space="preserve">Jefatura de despacho </w:t>
      </w:r>
      <w:r>
        <w:rPr>
          <w:rFonts w:ascii="Arial" w:hAnsi="Arial" w:cs="Arial"/>
          <w:lang w:val="es" w:eastAsia="es-AR"/>
        </w:rPr>
        <w:t xml:space="preserve">se llevó </w:t>
      </w:r>
      <w:r w:rsidR="00595DED" w:rsidRPr="00AA12EA">
        <w:rPr>
          <w:rFonts w:ascii="Arial" w:hAnsi="Arial" w:cs="Arial"/>
          <w:lang w:val="es" w:eastAsia="es-AR"/>
        </w:rPr>
        <w:t xml:space="preserve"> adelante </w:t>
      </w:r>
      <w:r w:rsidRPr="00E272AF">
        <w:rPr>
          <w:rFonts w:ascii="Arial" w:hAnsi="Arial" w:cs="Arial"/>
          <w:lang w:val="es-ES_tradnl" w:eastAsia="es-AR"/>
        </w:rPr>
        <w:t xml:space="preserve">luego de un arduo trabajo y con colaboración de los compañeros/as </w:t>
      </w:r>
      <w:proofErr w:type="spellStart"/>
      <w:r w:rsidRPr="00E272AF">
        <w:rPr>
          <w:rFonts w:ascii="Arial" w:hAnsi="Arial" w:cs="Arial"/>
          <w:lang w:val="es-ES_tradnl" w:eastAsia="es-AR"/>
        </w:rPr>
        <w:t>Nodocentes</w:t>
      </w:r>
      <w:proofErr w:type="spellEnd"/>
      <w:r w:rsidR="00EF6FCF">
        <w:rPr>
          <w:rFonts w:ascii="Arial" w:hAnsi="Arial" w:cs="Arial"/>
          <w:lang w:val="es-ES_tradnl" w:eastAsia="es-AR"/>
        </w:rPr>
        <w:t xml:space="preserve"> y J</w:t>
      </w:r>
      <w:r w:rsidRPr="00E272AF">
        <w:rPr>
          <w:rFonts w:ascii="Arial" w:hAnsi="Arial" w:cs="Arial"/>
          <w:lang w:val="es-ES_tradnl" w:eastAsia="es-AR"/>
        </w:rPr>
        <w:t>efe</w:t>
      </w:r>
      <w:r>
        <w:rPr>
          <w:rFonts w:ascii="Arial" w:hAnsi="Arial" w:cs="Arial"/>
          <w:lang w:val="es-ES_tradnl" w:eastAsia="es-AR"/>
        </w:rPr>
        <w:t>s</w:t>
      </w:r>
      <w:r w:rsidR="00F13194">
        <w:rPr>
          <w:rFonts w:ascii="Arial" w:hAnsi="Arial" w:cs="Arial"/>
          <w:lang w:val="es-ES_tradnl" w:eastAsia="es-AR"/>
        </w:rPr>
        <w:t>/as</w:t>
      </w:r>
      <w:r w:rsidRPr="00E272AF">
        <w:rPr>
          <w:rFonts w:ascii="Arial" w:hAnsi="Arial" w:cs="Arial"/>
          <w:lang w:val="es-ES_tradnl" w:eastAsia="es-AR"/>
        </w:rPr>
        <w:t xml:space="preserve"> del área</w:t>
      </w:r>
      <w:r>
        <w:rPr>
          <w:rFonts w:ascii="Arial" w:hAnsi="Arial" w:cs="Arial"/>
          <w:lang w:val="es-ES_tradnl" w:eastAsia="es-AR"/>
        </w:rPr>
        <w:t xml:space="preserve">, los respectivos </w:t>
      </w:r>
      <w:r w:rsidRPr="00E272AF">
        <w:rPr>
          <w:rFonts w:ascii="Arial" w:hAnsi="Arial" w:cs="Arial"/>
          <w:lang w:val="es-ES_tradnl" w:eastAsia="es-AR"/>
        </w:rPr>
        <w:t>cierre</w:t>
      </w:r>
      <w:r>
        <w:rPr>
          <w:rFonts w:ascii="Arial" w:hAnsi="Arial" w:cs="Arial"/>
          <w:lang w:val="es-ES_tradnl" w:eastAsia="es-AR"/>
        </w:rPr>
        <w:t>s</w:t>
      </w:r>
      <w:r w:rsidRPr="00E272AF">
        <w:rPr>
          <w:rFonts w:ascii="Arial" w:hAnsi="Arial" w:cs="Arial"/>
          <w:lang w:val="es-ES_tradnl" w:eastAsia="es-AR"/>
        </w:rPr>
        <w:t xml:space="preserve"> de ejercicio de Libros, Registros y Corte de Documentación mencionada</w:t>
      </w:r>
      <w:r>
        <w:rPr>
          <w:rFonts w:ascii="Arial" w:hAnsi="Arial" w:cs="Arial"/>
          <w:lang w:val="es-ES_tradnl" w:eastAsia="es-AR"/>
        </w:rPr>
        <w:t xml:space="preserve"> ut supra; y además se dieron</w:t>
      </w:r>
      <w:r w:rsidRPr="00E272AF">
        <w:rPr>
          <w:rFonts w:ascii="Arial" w:hAnsi="Arial" w:cs="Arial"/>
          <w:lang w:val="es-ES_tradnl" w:eastAsia="es-AR"/>
        </w:rPr>
        <w:t xml:space="preserve"> curso a los expedientes con sus respectivo tramite</w:t>
      </w:r>
      <w:r>
        <w:rPr>
          <w:rFonts w:ascii="Arial" w:hAnsi="Arial" w:cs="Arial"/>
          <w:lang w:val="es-ES_tradnl" w:eastAsia="es-AR"/>
        </w:rPr>
        <w:t>.</w:t>
      </w:r>
    </w:p>
    <w:p w:rsidR="00595DED" w:rsidRDefault="00E80156" w:rsidP="00E272AF">
      <w:pPr>
        <w:spacing w:after="200" w:line="360" w:lineRule="auto"/>
        <w:jc w:val="both"/>
        <w:rPr>
          <w:rFonts w:ascii="Arial" w:hAnsi="Arial" w:cs="Arial"/>
          <w:lang w:val="es" w:eastAsia="es-AR"/>
        </w:rPr>
      </w:pPr>
      <w:r>
        <w:rPr>
          <w:rFonts w:ascii="Arial" w:hAnsi="Arial" w:cs="Arial"/>
          <w:lang w:val="es" w:eastAsia="es-AR"/>
        </w:rPr>
        <w:t xml:space="preserve">Se digitalizó </w:t>
      </w:r>
      <w:r w:rsidR="00595DED" w:rsidRPr="00AA12EA">
        <w:rPr>
          <w:rFonts w:ascii="Arial" w:hAnsi="Arial" w:cs="Arial"/>
          <w:lang w:val="es" w:eastAsia="es-AR"/>
        </w:rPr>
        <w:t>documentación original y se trabajó en la completividad y actualización del archivo digital base de Convenios</w:t>
      </w:r>
      <w:r w:rsidR="00DA0824">
        <w:rPr>
          <w:rFonts w:ascii="Arial" w:hAnsi="Arial" w:cs="Arial"/>
          <w:lang w:val="es" w:eastAsia="es-AR"/>
        </w:rPr>
        <w:t xml:space="preserve"> que debe llevar la Secretaría.</w:t>
      </w:r>
    </w:p>
    <w:p w:rsidR="00E91681" w:rsidRDefault="005F106E" w:rsidP="0003273D">
      <w:pPr>
        <w:spacing w:after="200" w:line="360" w:lineRule="auto"/>
        <w:ind w:firstLine="708"/>
        <w:jc w:val="both"/>
        <w:rPr>
          <w:rFonts w:ascii="Arial" w:hAnsi="Arial" w:cs="Arial"/>
          <w:lang w:val="es" w:eastAsia="es-AR"/>
        </w:rPr>
      </w:pPr>
      <w:r>
        <w:rPr>
          <w:rFonts w:ascii="Arial" w:hAnsi="Arial" w:cs="Arial"/>
          <w:lang w:val="es-ES_tradnl" w:eastAsia="es-AR"/>
        </w:rPr>
        <w:t xml:space="preserve">Se realizaron los </w:t>
      </w:r>
      <w:r w:rsidRPr="00E272AF">
        <w:rPr>
          <w:rFonts w:ascii="Arial" w:hAnsi="Arial" w:cs="Arial"/>
          <w:lang w:val="es-ES_tradnl" w:eastAsia="es-AR"/>
        </w:rPr>
        <w:t>Cierre</w:t>
      </w:r>
      <w:r w:rsidR="00B762C6">
        <w:rPr>
          <w:rFonts w:ascii="Arial" w:hAnsi="Arial" w:cs="Arial"/>
          <w:lang w:val="es-ES_tradnl" w:eastAsia="es-AR"/>
        </w:rPr>
        <w:t>s</w:t>
      </w:r>
      <w:r w:rsidRPr="00E272AF">
        <w:rPr>
          <w:rFonts w:ascii="Arial" w:hAnsi="Arial" w:cs="Arial"/>
          <w:lang w:val="es-ES_tradnl" w:eastAsia="es-AR"/>
        </w:rPr>
        <w:t xml:space="preserve"> de Libros, Registros y Corte de Documentación de </w:t>
      </w:r>
      <w:r w:rsidR="002D79D8">
        <w:rPr>
          <w:rFonts w:ascii="Arial" w:hAnsi="Arial" w:cs="Arial"/>
          <w:b/>
          <w:lang w:val="es-ES_tradnl" w:eastAsia="es-AR"/>
        </w:rPr>
        <w:t>Convenios</w:t>
      </w:r>
      <w:r w:rsidR="002D79D8" w:rsidRPr="00E272AF">
        <w:rPr>
          <w:rFonts w:ascii="Arial" w:hAnsi="Arial" w:cs="Arial"/>
          <w:b/>
          <w:lang w:val="es-ES_tradnl" w:eastAsia="es-AR"/>
        </w:rPr>
        <w:t xml:space="preserve"> </w:t>
      </w:r>
      <w:r w:rsidR="002D79D8">
        <w:rPr>
          <w:rFonts w:ascii="Arial" w:hAnsi="Arial" w:cs="Arial"/>
          <w:b/>
          <w:lang w:val="es-ES_tradnl" w:eastAsia="es-AR"/>
        </w:rPr>
        <w:t xml:space="preserve"> y </w:t>
      </w:r>
      <w:r w:rsidRPr="00E272AF">
        <w:rPr>
          <w:rFonts w:ascii="Arial" w:hAnsi="Arial" w:cs="Arial"/>
          <w:b/>
          <w:lang w:val="es-ES_tradnl" w:eastAsia="es-AR"/>
        </w:rPr>
        <w:t>Disposicio</w:t>
      </w:r>
      <w:r w:rsidR="002D79D8">
        <w:rPr>
          <w:rFonts w:ascii="Arial" w:hAnsi="Arial" w:cs="Arial"/>
          <w:b/>
          <w:lang w:val="es-ES_tradnl" w:eastAsia="es-AR"/>
        </w:rPr>
        <w:t xml:space="preserve">nes </w:t>
      </w:r>
      <w:r>
        <w:rPr>
          <w:rFonts w:ascii="Arial" w:hAnsi="Arial" w:cs="Arial"/>
          <w:b/>
          <w:lang w:val="es-ES_tradnl" w:eastAsia="es-AR"/>
        </w:rPr>
        <w:t>de los Años 2022/2023</w:t>
      </w:r>
      <w:r w:rsidR="00F82E8A">
        <w:rPr>
          <w:rFonts w:ascii="Arial" w:hAnsi="Arial" w:cs="Arial"/>
          <w:b/>
          <w:lang w:val="es-ES_tradnl" w:eastAsia="es-AR"/>
        </w:rPr>
        <w:t>,</w:t>
      </w:r>
      <w:r>
        <w:rPr>
          <w:rFonts w:ascii="Arial" w:hAnsi="Arial" w:cs="Arial"/>
          <w:b/>
          <w:lang w:val="es-ES_tradnl" w:eastAsia="es-AR"/>
        </w:rPr>
        <w:t xml:space="preserve"> y 2024 </w:t>
      </w:r>
      <w:r w:rsidR="00F82E8A">
        <w:rPr>
          <w:rFonts w:ascii="Arial" w:hAnsi="Arial" w:cs="Arial"/>
          <w:b/>
          <w:lang w:val="es-ES_tradnl" w:eastAsia="es-AR"/>
        </w:rPr>
        <w:t>(</w:t>
      </w:r>
      <w:r>
        <w:rPr>
          <w:rFonts w:ascii="Arial" w:hAnsi="Arial" w:cs="Arial"/>
          <w:b/>
          <w:lang w:val="es-ES_tradnl" w:eastAsia="es-AR"/>
        </w:rPr>
        <w:t xml:space="preserve">al </w:t>
      </w:r>
      <w:r w:rsidR="00F82E8A">
        <w:rPr>
          <w:rFonts w:ascii="Arial" w:hAnsi="Arial" w:cs="Arial"/>
          <w:b/>
          <w:lang w:val="es-ES_tradnl" w:eastAsia="es-AR"/>
        </w:rPr>
        <w:t>día</w:t>
      </w:r>
      <w:r>
        <w:rPr>
          <w:rFonts w:ascii="Arial" w:hAnsi="Arial" w:cs="Arial"/>
          <w:b/>
          <w:lang w:val="es-ES_tradnl" w:eastAsia="es-AR"/>
        </w:rPr>
        <w:t xml:space="preserve"> de la </w:t>
      </w:r>
      <w:r w:rsidR="00F82E8A">
        <w:rPr>
          <w:rFonts w:ascii="Arial" w:hAnsi="Arial" w:cs="Arial"/>
          <w:b/>
          <w:lang w:val="es-ES_tradnl" w:eastAsia="es-AR"/>
        </w:rPr>
        <w:t xml:space="preserve">fecha pendiente, </w:t>
      </w:r>
      <w:r w:rsidR="00193003">
        <w:rPr>
          <w:rFonts w:ascii="Arial" w:hAnsi="Arial" w:cs="Arial"/>
          <w:b/>
          <w:lang w:val="es-ES_tradnl" w:eastAsia="es-AR"/>
        </w:rPr>
        <w:t>lista</w:t>
      </w:r>
      <w:r w:rsidR="00F82E8A">
        <w:rPr>
          <w:rFonts w:ascii="Arial" w:hAnsi="Arial" w:cs="Arial"/>
          <w:b/>
          <w:lang w:val="es-ES_tradnl" w:eastAsia="es-AR"/>
        </w:rPr>
        <w:t xml:space="preserve"> para cierre),</w:t>
      </w:r>
      <w:r w:rsidRPr="00E272AF">
        <w:rPr>
          <w:rFonts w:ascii="Arial" w:hAnsi="Arial" w:cs="Arial"/>
          <w:lang w:val="es-ES_tradnl" w:eastAsia="es-AR"/>
        </w:rPr>
        <w:t xml:space="preserve"> </w:t>
      </w:r>
      <w:r w:rsidR="00F13194">
        <w:rPr>
          <w:rFonts w:ascii="Arial" w:hAnsi="Arial" w:cs="Arial"/>
          <w:lang w:val="es-ES_tradnl" w:eastAsia="es-AR"/>
        </w:rPr>
        <w:t>solicitados</w:t>
      </w:r>
      <w:r w:rsidRPr="00E272AF">
        <w:rPr>
          <w:rFonts w:ascii="Arial" w:hAnsi="Arial" w:cs="Arial"/>
          <w:lang w:val="es-ES_tradnl" w:eastAsia="es-AR"/>
        </w:rPr>
        <w:t xml:space="preserve"> por la UNIDAD D</w:t>
      </w:r>
      <w:r w:rsidR="00F82E8A">
        <w:rPr>
          <w:rFonts w:ascii="Arial" w:hAnsi="Arial" w:cs="Arial"/>
          <w:lang w:val="es-ES_tradnl" w:eastAsia="es-AR"/>
        </w:rPr>
        <w:t>E AUDITORIA INTERNA de la UNLaR</w:t>
      </w:r>
      <w:r w:rsidR="0003273D">
        <w:rPr>
          <w:rFonts w:ascii="Arial" w:hAnsi="Arial" w:cs="Arial"/>
          <w:lang w:val="es" w:eastAsia="es-AR"/>
        </w:rPr>
        <w:t xml:space="preserve">, </w:t>
      </w:r>
      <w:r w:rsidR="00B65742">
        <w:rPr>
          <w:rFonts w:ascii="Arial" w:hAnsi="Arial" w:cs="Arial"/>
          <w:lang w:val="es" w:eastAsia="es-AR"/>
        </w:rPr>
        <w:t xml:space="preserve">los mismos se </w:t>
      </w:r>
      <w:r w:rsidR="0003273D">
        <w:rPr>
          <w:rFonts w:ascii="Arial" w:hAnsi="Arial" w:cs="Arial"/>
          <w:lang w:val="es" w:eastAsia="es-AR"/>
        </w:rPr>
        <w:t>detallan</w:t>
      </w:r>
      <w:r w:rsidR="00B65742">
        <w:rPr>
          <w:rFonts w:ascii="Arial" w:hAnsi="Arial" w:cs="Arial"/>
          <w:lang w:val="es" w:eastAsia="es-AR"/>
        </w:rPr>
        <w:t xml:space="preserve"> a continuación</w:t>
      </w:r>
      <w:r w:rsidR="0003273D">
        <w:rPr>
          <w:rFonts w:ascii="Arial" w:hAnsi="Arial" w:cs="Arial"/>
          <w:lang w:val="es" w:eastAsia="es-AR"/>
        </w:rPr>
        <w:t>:</w:t>
      </w:r>
    </w:p>
    <w:p w:rsidR="005F106E" w:rsidRDefault="005F106E" w:rsidP="00E272AF">
      <w:pPr>
        <w:spacing w:after="200" w:line="360" w:lineRule="auto"/>
        <w:jc w:val="both"/>
        <w:rPr>
          <w:rFonts w:ascii="Arial" w:hAnsi="Arial" w:cs="Arial"/>
          <w:lang w:val="es" w:eastAsia="es-AR"/>
        </w:rPr>
      </w:pPr>
    </w:p>
    <w:p w:rsidR="00193003" w:rsidRDefault="00193003" w:rsidP="00E272AF">
      <w:pPr>
        <w:spacing w:after="200" w:line="360" w:lineRule="auto"/>
        <w:jc w:val="both"/>
        <w:rPr>
          <w:rFonts w:ascii="Arial" w:hAnsi="Arial" w:cs="Arial"/>
          <w:lang w:val="es" w:eastAsia="es-AR"/>
        </w:rPr>
      </w:pPr>
    </w:p>
    <w:p w:rsidR="00EF6FCF" w:rsidRDefault="00EF6FCF" w:rsidP="00E272AF">
      <w:pPr>
        <w:spacing w:after="200" w:line="360" w:lineRule="auto"/>
        <w:jc w:val="both"/>
        <w:rPr>
          <w:rFonts w:ascii="Arial" w:hAnsi="Arial" w:cs="Arial"/>
          <w:lang w:val="es" w:eastAsia="es-AR"/>
        </w:rPr>
      </w:pPr>
    </w:p>
    <w:p w:rsidR="005F106E" w:rsidRDefault="005F106E" w:rsidP="00E272AF">
      <w:pPr>
        <w:spacing w:after="200" w:line="360" w:lineRule="auto"/>
        <w:jc w:val="both"/>
        <w:rPr>
          <w:rFonts w:ascii="Arial" w:hAnsi="Arial" w:cs="Arial"/>
          <w:lang w:val="es" w:eastAsia="es-AR"/>
        </w:rPr>
      </w:pPr>
    </w:p>
    <w:p w:rsidR="005F106E" w:rsidRDefault="00F82E8A" w:rsidP="00E272AF">
      <w:pPr>
        <w:spacing w:after="200" w:line="360" w:lineRule="auto"/>
        <w:jc w:val="both"/>
        <w:rPr>
          <w:rFonts w:ascii="Arial" w:hAnsi="Arial" w:cs="Arial"/>
          <w:lang w:val="es" w:eastAsia="es-AR"/>
        </w:rPr>
      </w:pPr>
      <w:r>
        <w:rPr>
          <w:noProof/>
          <w:lang w:eastAsia="es-AR"/>
        </w:rPr>
        <w:lastRenderedPageBreak/>
        <w:drawing>
          <wp:anchor distT="0" distB="0" distL="114300" distR="114300" simplePos="0" relativeHeight="251659264" behindDoc="0" locked="0" layoutInCell="1" allowOverlap="1" wp14:anchorId="0C904949" wp14:editId="165826E6">
            <wp:simplePos x="0" y="0"/>
            <wp:positionH relativeFrom="column">
              <wp:posOffset>-20955</wp:posOffset>
            </wp:positionH>
            <wp:positionV relativeFrom="paragraph">
              <wp:posOffset>76835</wp:posOffset>
            </wp:positionV>
            <wp:extent cx="5475605" cy="6543040"/>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5605" cy="654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F106E" w:rsidRDefault="005F106E" w:rsidP="00E272AF">
      <w:pPr>
        <w:spacing w:after="200" w:line="360" w:lineRule="auto"/>
        <w:jc w:val="both"/>
        <w:rPr>
          <w:rFonts w:ascii="Arial" w:hAnsi="Arial" w:cs="Arial"/>
          <w:lang w:val="es" w:eastAsia="es-AR"/>
        </w:rPr>
      </w:pPr>
    </w:p>
    <w:p w:rsidR="005F106E" w:rsidRDefault="005F106E" w:rsidP="00E272AF">
      <w:pPr>
        <w:spacing w:after="200" w:line="360" w:lineRule="auto"/>
        <w:jc w:val="both"/>
        <w:rPr>
          <w:rFonts w:ascii="Arial" w:hAnsi="Arial" w:cs="Arial"/>
          <w:lang w:val="es" w:eastAsia="es-AR"/>
        </w:rPr>
      </w:pPr>
    </w:p>
    <w:p w:rsidR="00E91681" w:rsidRDefault="00E91681"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E91681" w:rsidRDefault="00E91681"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r>
        <w:rPr>
          <w:noProof/>
          <w:lang w:eastAsia="es-AR"/>
        </w:rPr>
        <w:drawing>
          <wp:anchor distT="0" distB="0" distL="114300" distR="114300" simplePos="0" relativeHeight="251661312" behindDoc="0" locked="0" layoutInCell="1" allowOverlap="1" wp14:anchorId="4ED913EE" wp14:editId="78DE6B26">
            <wp:simplePos x="0" y="0"/>
            <wp:positionH relativeFrom="column">
              <wp:posOffset>-373380</wp:posOffset>
            </wp:positionH>
            <wp:positionV relativeFrom="paragraph">
              <wp:posOffset>382270</wp:posOffset>
            </wp:positionV>
            <wp:extent cx="5486400" cy="1255395"/>
            <wp:effectExtent l="0" t="0" r="0" b="1905"/>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1255395"/>
                    </a:xfrm>
                    <a:prstGeom prst="rect">
                      <a:avLst/>
                    </a:prstGeom>
                    <a:noFill/>
                    <a:ln>
                      <a:noFill/>
                    </a:ln>
                    <a:extLst/>
                  </pic:spPr>
                </pic:pic>
              </a:graphicData>
            </a:graphic>
            <wp14:sizeRelV relativeFrom="margin">
              <wp14:pctHeight>0</wp14:pctHeight>
            </wp14:sizeRelV>
          </wp:anchor>
        </w:drawing>
      </w: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E91681" w:rsidRDefault="00F82E8A" w:rsidP="00E272AF">
      <w:pPr>
        <w:spacing w:after="200" w:line="360" w:lineRule="auto"/>
        <w:jc w:val="both"/>
        <w:rPr>
          <w:rFonts w:ascii="Arial" w:hAnsi="Arial" w:cs="Arial"/>
          <w:lang w:val="es" w:eastAsia="es-AR"/>
        </w:rPr>
      </w:pPr>
      <w:r>
        <w:rPr>
          <w:rFonts w:ascii="Arial" w:hAnsi="Arial" w:cs="Arial"/>
          <w:noProof/>
          <w:lang w:eastAsia="es-AR"/>
        </w:rPr>
        <w:lastRenderedPageBreak/>
        <w:drawing>
          <wp:inline distT="0" distB="0" distL="0" distR="0" wp14:anchorId="07C17AE8" wp14:editId="2494D18D">
            <wp:extent cx="5295900" cy="723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0"/>
                      <a:ext cx="5295900" cy="7239000"/>
                    </a:xfrm>
                    <a:prstGeom prst="rect">
                      <a:avLst/>
                    </a:prstGeom>
                    <a:noFill/>
                    <a:ln>
                      <a:noFill/>
                    </a:ln>
                  </pic:spPr>
                </pic:pic>
              </a:graphicData>
            </a:graphic>
          </wp:inline>
        </w:drawing>
      </w:r>
    </w:p>
    <w:p w:rsidR="00F82E8A" w:rsidRDefault="00F82E8A" w:rsidP="00E272AF">
      <w:pPr>
        <w:spacing w:after="200" w:line="360" w:lineRule="auto"/>
        <w:jc w:val="both"/>
        <w:rPr>
          <w:rFonts w:ascii="Arial" w:hAnsi="Arial" w:cs="Arial"/>
          <w:lang w:val="es" w:eastAsia="es-AR"/>
        </w:rPr>
      </w:pPr>
    </w:p>
    <w:p w:rsidR="00F82E8A" w:rsidRDefault="00ED66DC" w:rsidP="00E272AF">
      <w:pPr>
        <w:spacing w:after="200" w:line="360" w:lineRule="auto"/>
        <w:jc w:val="both"/>
        <w:rPr>
          <w:rFonts w:ascii="Arial" w:hAnsi="Arial" w:cs="Arial"/>
          <w:lang w:val="es" w:eastAsia="es-AR"/>
        </w:rPr>
      </w:pPr>
      <w:r>
        <w:rPr>
          <w:noProof/>
          <w:lang w:eastAsia="es-AR"/>
        </w:rPr>
        <w:lastRenderedPageBreak/>
        <w:drawing>
          <wp:anchor distT="0" distB="0" distL="114300" distR="114300" simplePos="0" relativeHeight="251663360" behindDoc="0" locked="0" layoutInCell="1" allowOverlap="1" wp14:anchorId="7C37DBB2" wp14:editId="05F434D4">
            <wp:simplePos x="0" y="0"/>
            <wp:positionH relativeFrom="column">
              <wp:posOffset>-154305</wp:posOffset>
            </wp:positionH>
            <wp:positionV relativeFrom="paragraph">
              <wp:posOffset>29210</wp:posOffset>
            </wp:positionV>
            <wp:extent cx="5905500" cy="6572250"/>
            <wp:effectExtent l="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05500" cy="6572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ED66DC" w:rsidRDefault="00ED66DC" w:rsidP="00E272AF">
      <w:pPr>
        <w:spacing w:after="200" w:line="360" w:lineRule="auto"/>
        <w:jc w:val="both"/>
        <w:rPr>
          <w:rFonts w:ascii="Arial" w:hAnsi="Arial" w:cs="Arial"/>
          <w:lang w:val="es" w:eastAsia="es-AR"/>
        </w:rPr>
      </w:pPr>
      <w:r>
        <w:rPr>
          <w:noProof/>
          <w:lang w:eastAsia="es-AR"/>
        </w:rPr>
        <w:drawing>
          <wp:anchor distT="0" distB="0" distL="114300" distR="114300" simplePos="0" relativeHeight="251665408" behindDoc="0" locked="0" layoutInCell="1" allowOverlap="1" wp14:anchorId="049B518E" wp14:editId="55947253">
            <wp:simplePos x="0" y="0"/>
            <wp:positionH relativeFrom="column">
              <wp:posOffset>-125730</wp:posOffset>
            </wp:positionH>
            <wp:positionV relativeFrom="paragraph">
              <wp:posOffset>344170</wp:posOffset>
            </wp:positionV>
            <wp:extent cx="5553075" cy="1143000"/>
            <wp:effectExtent l="0" t="0" r="9525" b="0"/>
            <wp:wrapNone/>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1143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D66DC" w:rsidRDefault="00ED66DC" w:rsidP="00E272AF">
      <w:pPr>
        <w:spacing w:after="200" w:line="360" w:lineRule="auto"/>
        <w:jc w:val="both"/>
        <w:rPr>
          <w:rFonts w:ascii="Arial" w:hAnsi="Arial" w:cs="Arial"/>
          <w:lang w:val="es" w:eastAsia="es-AR"/>
        </w:rPr>
      </w:pPr>
    </w:p>
    <w:p w:rsidR="00ED66DC" w:rsidRDefault="00ED66DC" w:rsidP="00E272AF">
      <w:pPr>
        <w:spacing w:after="200" w:line="360" w:lineRule="auto"/>
        <w:jc w:val="both"/>
        <w:rPr>
          <w:rFonts w:ascii="Arial" w:hAnsi="Arial" w:cs="Arial"/>
          <w:lang w:val="es" w:eastAsia="es-AR"/>
        </w:rPr>
      </w:pPr>
    </w:p>
    <w:p w:rsidR="00ED66DC" w:rsidRDefault="00ED66DC" w:rsidP="00E272AF">
      <w:pPr>
        <w:spacing w:after="200" w:line="360" w:lineRule="auto"/>
        <w:jc w:val="both"/>
        <w:rPr>
          <w:rFonts w:ascii="Arial" w:hAnsi="Arial" w:cs="Arial"/>
          <w:lang w:val="es" w:eastAsia="es-AR"/>
        </w:rPr>
      </w:pPr>
    </w:p>
    <w:p w:rsidR="00ED66DC" w:rsidRDefault="003E65CF" w:rsidP="00E272AF">
      <w:pPr>
        <w:spacing w:after="200" w:line="360" w:lineRule="auto"/>
        <w:jc w:val="both"/>
        <w:rPr>
          <w:rFonts w:ascii="Arial" w:hAnsi="Arial" w:cs="Arial"/>
          <w:lang w:val="es" w:eastAsia="es-AR"/>
        </w:rPr>
      </w:pPr>
      <w:r>
        <w:rPr>
          <w:noProof/>
          <w:lang w:eastAsia="es-AR"/>
        </w:rPr>
        <w:lastRenderedPageBreak/>
        <w:drawing>
          <wp:anchor distT="0" distB="0" distL="114300" distR="114300" simplePos="0" relativeHeight="251667456" behindDoc="0" locked="0" layoutInCell="1" allowOverlap="1" wp14:anchorId="3AF2CDC4" wp14:editId="0FCCBC76">
            <wp:simplePos x="0" y="0"/>
            <wp:positionH relativeFrom="column">
              <wp:posOffset>-182880</wp:posOffset>
            </wp:positionH>
            <wp:positionV relativeFrom="paragraph">
              <wp:posOffset>-27940</wp:posOffset>
            </wp:positionV>
            <wp:extent cx="5476875" cy="7562850"/>
            <wp:effectExtent l="0" t="0" r="9525" b="0"/>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7562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F82E8A" w:rsidRDefault="00F82E8A"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2D79D8" w:rsidP="00E272AF">
      <w:pPr>
        <w:spacing w:after="200" w:line="360" w:lineRule="auto"/>
        <w:jc w:val="both"/>
        <w:rPr>
          <w:rFonts w:ascii="Arial" w:hAnsi="Arial" w:cs="Arial"/>
          <w:lang w:val="es" w:eastAsia="es-AR"/>
        </w:rPr>
      </w:pPr>
      <w:r>
        <w:rPr>
          <w:noProof/>
          <w:lang w:eastAsia="es-AR"/>
        </w:rPr>
        <w:lastRenderedPageBreak/>
        <w:drawing>
          <wp:anchor distT="0" distB="0" distL="114300" distR="114300" simplePos="0" relativeHeight="251669504" behindDoc="0" locked="0" layoutInCell="1" allowOverlap="1" wp14:anchorId="3C66AFB1" wp14:editId="4A6EF550">
            <wp:simplePos x="0" y="0"/>
            <wp:positionH relativeFrom="column">
              <wp:posOffset>-106680</wp:posOffset>
            </wp:positionH>
            <wp:positionV relativeFrom="paragraph">
              <wp:posOffset>143510</wp:posOffset>
            </wp:positionV>
            <wp:extent cx="6162675" cy="5381625"/>
            <wp:effectExtent l="0" t="0" r="9525" b="9525"/>
            <wp:wrapNone/>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62675" cy="53816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3E65CF" w:rsidRDefault="003E65CF"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2D79D8" w:rsidRDefault="002D79D8" w:rsidP="00E272AF">
      <w:pPr>
        <w:spacing w:after="200" w:line="360" w:lineRule="auto"/>
        <w:jc w:val="both"/>
        <w:rPr>
          <w:rFonts w:ascii="Arial" w:hAnsi="Arial" w:cs="Arial"/>
          <w:lang w:val="es" w:eastAsia="es-AR"/>
        </w:rPr>
      </w:pPr>
    </w:p>
    <w:p w:rsidR="00193003" w:rsidRDefault="00193003" w:rsidP="001968A8">
      <w:pPr>
        <w:spacing w:after="200" w:line="360" w:lineRule="auto"/>
        <w:ind w:firstLine="283"/>
        <w:jc w:val="both"/>
        <w:rPr>
          <w:rFonts w:ascii="Arial" w:hAnsi="Arial" w:cs="Arial"/>
          <w:lang w:val="es" w:eastAsia="es-AR"/>
        </w:rPr>
      </w:pPr>
    </w:p>
    <w:p w:rsidR="00193003" w:rsidRDefault="00193003" w:rsidP="001968A8">
      <w:pPr>
        <w:spacing w:after="200" w:line="360" w:lineRule="auto"/>
        <w:ind w:firstLine="283"/>
        <w:jc w:val="both"/>
        <w:rPr>
          <w:rFonts w:ascii="Arial" w:hAnsi="Arial" w:cs="Arial"/>
          <w:lang w:val="es" w:eastAsia="es-AR"/>
        </w:rPr>
      </w:pPr>
    </w:p>
    <w:p w:rsidR="00193003" w:rsidRDefault="00193003" w:rsidP="001968A8">
      <w:pPr>
        <w:spacing w:after="200" w:line="360" w:lineRule="auto"/>
        <w:ind w:firstLine="283"/>
        <w:jc w:val="both"/>
        <w:rPr>
          <w:rFonts w:ascii="Arial" w:hAnsi="Arial" w:cs="Arial"/>
          <w:lang w:val="es" w:eastAsia="es-AR"/>
        </w:rPr>
      </w:pPr>
    </w:p>
    <w:p w:rsidR="00193003" w:rsidRDefault="00193003" w:rsidP="001968A8">
      <w:pPr>
        <w:spacing w:after="200" w:line="360" w:lineRule="auto"/>
        <w:ind w:firstLine="283"/>
        <w:jc w:val="both"/>
        <w:rPr>
          <w:rFonts w:ascii="Arial" w:hAnsi="Arial" w:cs="Arial"/>
          <w:lang w:val="es" w:eastAsia="es-AR"/>
        </w:rPr>
      </w:pPr>
    </w:p>
    <w:p w:rsidR="00193003" w:rsidRDefault="00193003"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noProof/>
          <w:lang w:eastAsia="es-AR"/>
        </w:rPr>
      </w:pPr>
      <w:bookmarkStart w:id="0" w:name="_GoBack"/>
      <w:r>
        <w:rPr>
          <w:noProof/>
          <w:lang w:eastAsia="es-AR"/>
        </w:rPr>
        <w:lastRenderedPageBreak/>
        <w:drawing>
          <wp:anchor distT="0" distB="0" distL="114300" distR="114300" simplePos="0" relativeHeight="251671552" behindDoc="0" locked="0" layoutInCell="1" allowOverlap="1" wp14:anchorId="21335298" wp14:editId="48F44F7C">
            <wp:simplePos x="0" y="0"/>
            <wp:positionH relativeFrom="column">
              <wp:posOffset>123825</wp:posOffset>
            </wp:positionH>
            <wp:positionV relativeFrom="paragraph">
              <wp:posOffset>19685</wp:posOffset>
            </wp:positionV>
            <wp:extent cx="6019800" cy="6362700"/>
            <wp:effectExtent l="0" t="0" r="0" b="0"/>
            <wp:wrapNone/>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1460" b="16301"/>
                    <a:stretch/>
                  </pic:blipFill>
                  <pic:spPr bwMode="auto">
                    <a:xfrm>
                      <a:off x="0" y="0"/>
                      <a:ext cx="6019800" cy="636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193003" w:rsidRDefault="00193003" w:rsidP="001968A8">
      <w:pPr>
        <w:spacing w:after="200" w:line="360" w:lineRule="auto"/>
        <w:ind w:firstLine="283"/>
        <w:jc w:val="both"/>
        <w:rPr>
          <w:rFonts w:ascii="Arial" w:hAnsi="Arial" w:cs="Arial"/>
          <w:noProof/>
          <w:lang w:eastAsia="es-AR"/>
        </w:rPr>
      </w:pPr>
    </w:p>
    <w:p w:rsidR="00CD6D10" w:rsidRDefault="00CD6D10" w:rsidP="001968A8">
      <w:pPr>
        <w:spacing w:after="200" w:line="360" w:lineRule="auto"/>
        <w:ind w:firstLine="283"/>
        <w:jc w:val="both"/>
        <w:rPr>
          <w:rFonts w:ascii="Arial" w:hAnsi="Arial" w:cs="Arial"/>
          <w:noProof/>
          <w:lang w:eastAsia="es-AR"/>
        </w:rPr>
      </w:pPr>
    </w:p>
    <w:p w:rsidR="00CD6D10" w:rsidRDefault="00CD6D10" w:rsidP="001968A8">
      <w:pPr>
        <w:spacing w:after="200" w:line="360" w:lineRule="auto"/>
        <w:ind w:firstLine="283"/>
        <w:jc w:val="both"/>
        <w:rPr>
          <w:rFonts w:ascii="Arial" w:hAnsi="Arial" w:cs="Arial"/>
          <w:noProof/>
          <w:lang w:eastAsia="es-AR"/>
        </w:rPr>
      </w:pPr>
    </w:p>
    <w:p w:rsidR="00CD6D10" w:rsidRDefault="00CD6D10" w:rsidP="001968A8">
      <w:pPr>
        <w:spacing w:after="200" w:line="360" w:lineRule="auto"/>
        <w:ind w:firstLine="283"/>
        <w:jc w:val="both"/>
        <w:rPr>
          <w:rFonts w:ascii="Arial" w:hAnsi="Arial" w:cs="Arial"/>
          <w:noProof/>
          <w:lang w:eastAsia="es-AR"/>
        </w:rPr>
      </w:pPr>
    </w:p>
    <w:p w:rsidR="00CD6D10" w:rsidRDefault="00CD6D10" w:rsidP="001968A8">
      <w:pPr>
        <w:spacing w:after="200" w:line="360" w:lineRule="auto"/>
        <w:ind w:firstLine="283"/>
        <w:jc w:val="both"/>
        <w:rPr>
          <w:rFonts w:ascii="Arial" w:hAnsi="Arial" w:cs="Arial"/>
          <w:noProof/>
          <w:lang w:eastAsia="es-AR"/>
        </w:rPr>
      </w:pPr>
    </w:p>
    <w:p w:rsidR="00CD6D10" w:rsidRDefault="00CD6D10" w:rsidP="001968A8">
      <w:pPr>
        <w:spacing w:after="200" w:line="360" w:lineRule="auto"/>
        <w:ind w:firstLine="283"/>
        <w:jc w:val="both"/>
        <w:rPr>
          <w:rFonts w:ascii="Arial" w:hAnsi="Arial" w:cs="Arial"/>
          <w:lang w:val="es" w:eastAsia="es-AR"/>
        </w:rPr>
      </w:pPr>
    </w:p>
    <w:p w:rsidR="008106D9" w:rsidRDefault="008106D9" w:rsidP="001968A8">
      <w:pPr>
        <w:spacing w:after="200" w:line="360" w:lineRule="auto"/>
        <w:ind w:firstLine="283"/>
        <w:jc w:val="both"/>
        <w:rPr>
          <w:rFonts w:ascii="Arial" w:hAnsi="Arial" w:cs="Arial"/>
          <w:lang w:val="es" w:eastAsia="es-AR"/>
        </w:rPr>
      </w:pPr>
    </w:p>
    <w:p w:rsidR="008106D9" w:rsidRDefault="008106D9" w:rsidP="001968A8">
      <w:pPr>
        <w:spacing w:after="200" w:line="360" w:lineRule="auto"/>
        <w:ind w:firstLine="283"/>
        <w:jc w:val="both"/>
        <w:rPr>
          <w:rFonts w:ascii="Arial" w:hAnsi="Arial" w:cs="Arial"/>
          <w:lang w:val="es" w:eastAsia="es-AR"/>
        </w:rPr>
      </w:pPr>
    </w:p>
    <w:p w:rsidR="008106D9" w:rsidRDefault="008106D9" w:rsidP="001968A8">
      <w:pPr>
        <w:spacing w:after="200" w:line="360" w:lineRule="auto"/>
        <w:ind w:firstLine="283"/>
        <w:jc w:val="both"/>
        <w:rPr>
          <w:rFonts w:ascii="Arial" w:hAnsi="Arial" w:cs="Arial"/>
          <w:lang w:val="es" w:eastAsia="es-AR"/>
        </w:rPr>
      </w:pPr>
    </w:p>
    <w:p w:rsidR="008106D9" w:rsidRDefault="008106D9" w:rsidP="001968A8">
      <w:pPr>
        <w:spacing w:after="200" w:line="360" w:lineRule="auto"/>
        <w:ind w:firstLine="283"/>
        <w:jc w:val="both"/>
        <w:rPr>
          <w:rFonts w:ascii="Arial" w:hAnsi="Arial" w:cs="Arial"/>
          <w:lang w:val="es" w:eastAsia="es-AR"/>
        </w:rPr>
      </w:pPr>
    </w:p>
    <w:p w:rsidR="008106D9" w:rsidRDefault="008106D9" w:rsidP="001968A8">
      <w:pPr>
        <w:spacing w:after="200" w:line="360" w:lineRule="auto"/>
        <w:ind w:firstLine="283"/>
        <w:jc w:val="both"/>
        <w:rPr>
          <w:rFonts w:ascii="Arial" w:hAnsi="Arial" w:cs="Arial"/>
          <w:lang w:val="es" w:eastAsia="es-AR"/>
        </w:rPr>
      </w:pPr>
    </w:p>
    <w:p w:rsidR="008106D9" w:rsidRDefault="008106D9" w:rsidP="001968A8">
      <w:pPr>
        <w:spacing w:after="200" w:line="360" w:lineRule="auto"/>
        <w:ind w:firstLine="283"/>
        <w:jc w:val="both"/>
        <w:rPr>
          <w:rFonts w:ascii="Arial" w:hAnsi="Arial" w:cs="Arial"/>
          <w:lang w:val="es" w:eastAsia="es-AR"/>
        </w:rPr>
      </w:pPr>
    </w:p>
    <w:p w:rsidR="00CD6D10" w:rsidRDefault="001968A8" w:rsidP="001968A8">
      <w:pPr>
        <w:spacing w:after="200" w:line="360" w:lineRule="auto"/>
        <w:ind w:firstLine="283"/>
        <w:jc w:val="both"/>
        <w:rPr>
          <w:rFonts w:ascii="Arial" w:hAnsi="Arial" w:cs="Arial"/>
          <w:lang w:val="es" w:eastAsia="es-AR"/>
        </w:rPr>
      </w:pPr>
      <w:r w:rsidRPr="00AA12EA">
        <w:rPr>
          <w:rFonts w:ascii="Arial" w:hAnsi="Arial" w:cs="Arial"/>
          <w:lang w:val="es" w:eastAsia="es-AR"/>
        </w:rPr>
        <w:t xml:space="preserve">Otro aspecto importante lo constituyo la importante cantidad y calidad de reuniones </w:t>
      </w: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4E66C3" w:rsidRDefault="004E66C3" w:rsidP="001968A8">
      <w:pPr>
        <w:spacing w:after="200" w:line="360" w:lineRule="auto"/>
        <w:ind w:firstLine="283"/>
        <w:jc w:val="both"/>
        <w:rPr>
          <w:noProof/>
          <w:lang w:eastAsia="es-AR"/>
        </w:rPr>
      </w:pPr>
      <w:r>
        <w:rPr>
          <w:noProof/>
          <w:lang w:eastAsia="es-AR"/>
        </w:rPr>
        <w:drawing>
          <wp:anchor distT="0" distB="0" distL="114300" distR="114300" simplePos="0" relativeHeight="251677696" behindDoc="0" locked="0" layoutInCell="1" allowOverlap="1" wp14:anchorId="13E467D0" wp14:editId="3C6F65D6">
            <wp:simplePos x="0" y="0"/>
            <wp:positionH relativeFrom="column">
              <wp:posOffset>9525</wp:posOffset>
            </wp:positionH>
            <wp:positionV relativeFrom="paragraph">
              <wp:posOffset>76835</wp:posOffset>
            </wp:positionV>
            <wp:extent cx="5895975" cy="1447800"/>
            <wp:effectExtent l="0" t="0" r="9525"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6" r="1569"/>
                    <a:stretch/>
                  </pic:blipFill>
                  <pic:spPr bwMode="auto">
                    <a:xfrm>
                      <a:off x="0" y="0"/>
                      <a:ext cx="589597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66C3" w:rsidRDefault="004E66C3" w:rsidP="001968A8">
      <w:pPr>
        <w:spacing w:after="200" w:line="360" w:lineRule="auto"/>
        <w:ind w:firstLine="283"/>
        <w:jc w:val="both"/>
        <w:rPr>
          <w:noProof/>
          <w:lang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4E66C3" w:rsidP="001968A8">
      <w:pPr>
        <w:spacing w:after="200" w:line="360" w:lineRule="auto"/>
        <w:ind w:firstLine="283"/>
        <w:jc w:val="both"/>
        <w:rPr>
          <w:rFonts w:ascii="Arial" w:hAnsi="Arial" w:cs="Arial"/>
          <w:lang w:val="es" w:eastAsia="es-AR"/>
        </w:rPr>
      </w:pPr>
      <w:r>
        <w:rPr>
          <w:rFonts w:ascii="Arial" w:hAnsi="Arial" w:cs="Arial"/>
          <w:noProof/>
          <w:lang w:eastAsia="es-AR"/>
        </w:rPr>
        <w:lastRenderedPageBreak/>
        <w:drawing>
          <wp:inline distT="0" distB="0" distL="0" distR="0" wp14:anchorId="219D56D8" wp14:editId="2C196440">
            <wp:extent cx="5921573" cy="76295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2010" cy="7630089"/>
                    </a:xfrm>
                    <a:prstGeom prst="rect">
                      <a:avLst/>
                    </a:prstGeom>
                    <a:noFill/>
                    <a:ln>
                      <a:noFill/>
                    </a:ln>
                  </pic:spPr>
                </pic:pic>
              </a:graphicData>
            </a:graphic>
          </wp:inline>
        </w:drawing>
      </w:r>
    </w:p>
    <w:p w:rsidR="00CD6D10" w:rsidRDefault="00CD6D10" w:rsidP="001968A8">
      <w:pPr>
        <w:spacing w:after="200" w:line="360" w:lineRule="auto"/>
        <w:ind w:firstLine="283"/>
        <w:jc w:val="both"/>
        <w:rPr>
          <w:noProof/>
          <w:lang w:eastAsia="es-AR"/>
        </w:rPr>
      </w:pPr>
      <w:r>
        <w:rPr>
          <w:noProof/>
          <w:lang w:eastAsia="es-AR"/>
        </w:rPr>
        <w:lastRenderedPageBreak/>
        <w:drawing>
          <wp:anchor distT="0" distB="0" distL="114300" distR="114300" simplePos="0" relativeHeight="251673600" behindDoc="0" locked="0" layoutInCell="1" allowOverlap="1" wp14:anchorId="784A5849" wp14:editId="5729E8B9">
            <wp:simplePos x="0" y="0"/>
            <wp:positionH relativeFrom="column">
              <wp:posOffset>123825</wp:posOffset>
            </wp:positionH>
            <wp:positionV relativeFrom="paragraph">
              <wp:posOffset>29209</wp:posOffset>
            </wp:positionV>
            <wp:extent cx="5829300" cy="5419725"/>
            <wp:effectExtent l="0" t="0" r="0" b="9525"/>
            <wp:wrapNone/>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3"/>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r="1766"/>
                    <a:stretch/>
                  </pic:blipFill>
                  <pic:spPr bwMode="auto">
                    <a:xfrm>
                      <a:off x="0" y="0"/>
                      <a:ext cx="5829300" cy="541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6D10" w:rsidRDefault="00CD6D10" w:rsidP="001968A8">
      <w:pPr>
        <w:spacing w:after="200" w:line="360" w:lineRule="auto"/>
        <w:ind w:firstLine="283"/>
        <w:jc w:val="both"/>
        <w:rPr>
          <w:noProof/>
          <w:lang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4E66C3" w:rsidP="001968A8">
      <w:pPr>
        <w:spacing w:after="200" w:line="360" w:lineRule="auto"/>
        <w:ind w:firstLine="283"/>
        <w:jc w:val="both"/>
        <w:rPr>
          <w:rFonts w:ascii="Arial" w:hAnsi="Arial" w:cs="Arial"/>
          <w:lang w:val="es" w:eastAsia="es-AR"/>
        </w:rPr>
      </w:pPr>
      <w:r>
        <w:rPr>
          <w:noProof/>
          <w:lang w:eastAsia="es-AR"/>
        </w:rPr>
        <w:drawing>
          <wp:anchor distT="0" distB="0" distL="114300" distR="114300" simplePos="0" relativeHeight="251679744" behindDoc="0" locked="0" layoutInCell="1" allowOverlap="1" wp14:anchorId="75935EA0" wp14:editId="31A20B93">
            <wp:simplePos x="0" y="0"/>
            <wp:positionH relativeFrom="column">
              <wp:posOffset>76200</wp:posOffset>
            </wp:positionH>
            <wp:positionV relativeFrom="paragraph">
              <wp:posOffset>380365</wp:posOffset>
            </wp:positionV>
            <wp:extent cx="5505450" cy="2314575"/>
            <wp:effectExtent l="0" t="0" r="0" b="9525"/>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05450" cy="2314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4E66C3" w:rsidP="001968A8">
      <w:pPr>
        <w:spacing w:after="200" w:line="360" w:lineRule="auto"/>
        <w:ind w:firstLine="283"/>
        <w:jc w:val="both"/>
        <w:rPr>
          <w:rFonts w:ascii="Arial" w:hAnsi="Arial" w:cs="Arial"/>
          <w:lang w:val="es" w:eastAsia="es-AR"/>
        </w:rPr>
      </w:pPr>
      <w:r>
        <w:rPr>
          <w:rFonts w:ascii="Arial" w:hAnsi="Arial" w:cs="Arial"/>
          <w:noProof/>
          <w:lang w:eastAsia="es-AR"/>
        </w:rPr>
        <w:lastRenderedPageBreak/>
        <w:drawing>
          <wp:inline distT="0" distB="0" distL="0" distR="0">
            <wp:extent cx="5923971" cy="75057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922010" cy="7503215"/>
                    </a:xfrm>
                    <a:prstGeom prst="rect">
                      <a:avLst/>
                    </a:prstGeom>
                    <a:noFill/>
                    <a:ln>
                      <a:noFill/>
                    </a:ln>
                  </pic:spPr>
                </pic:pic>
              </a:graphicData>
            </a:graphic>
          </wp:inline>
        </w:drawing>
      </w:r>
    </w:p>
    <w:p w:rsidR="00CD6D10" w:rsidRDefault="00CD6D10" w:rsidP="001968A8">
      <w:pPr>
        <w:spacing w:after="200" w:line="360" w:lineRule="auto"/>
        <w:ind w:firstLine="283"/>
        <w:jc w:val="both"/>
        <w:rPr>
          <w:rFonts w:ascii="Arial" w:hAnsi="Arial" w:cs="Arial"/>
          <w:lang w:val="es" w:eastAsia="es-AR"/>
        </w:rPr>
      </w:pPr>
    </w:p>
    <w:p w:rsidR="00CD6D10" w:rsidRDefault="00F13194" w:rsidP="001968A8">
      <w:pPr>
        <w:spacing w:after="200" w:line="360" w:lineRule="auto"/>
        <w:ind w:firstLine="283"/>
        <w:jc w:val="both"/>
        <w:rPr>
          <w:rFonts w:ascii="Arial" w:hAnsi="Arial" w:cs="Arial"/>
          <w:lang w:val="es" w:eastAsia="es-AR"/>
        </w:rPr>
      </w:pPr>
      <w:r>
        <w:rPr>
          <w:noProof/>
          <w:lang w:eastAsia="es-AR"/>
        </w:rPr>
        <w:lastRenderedPageBreak/>
        <w:drawing>
          <wp:anchor distT="0" distB="0" distL="114300" distR="114300" simplePos="0" relativeHeight="251675648" behindDoc="0" locked="0" layoutInCell="1" allowOverlap="1" wp14:anchorId="5AAF119E" wp14:editId="0943CB3E">
            <wp:simplePos x="0" y="0"/>
            <wp:positionH relativeFrom="column">
              <wp:posOffset>38100</wp:posOffset>
            </wp:positionH>
            <wp:positionV relativeFrom="paragraph">
              <wp:posOffset>114935</wp:posOffset>
            </wp:positionV>
            <wp:extent cx="5921375" cy="5340350"/>
            <wp:effectExtent l="0" t="0" r="3175" b="0"/>
            <wp:wrapNone/>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1375" cy="534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F13194" w:rsidRDefault="00F13194" w:rsidP="001968A8">
      <w:pPr>
        <w:spacing w:after="200" w:line="360" w:lineRule="auto"/>
        <w:ind w:firstLine="283"/>
        <w:jc w:val="both"/>
        <w:rPr>
          <w:rFonts w:ascii="Arial" w:hAnsi="Arial" w:cs="Arial"/>
          <w:lang w:val="es" w:eastAsia="es-AR"/>
        </w:rPr>
      </w:pPr>
    </w:p>
    <w:p w:rsidR="00F13194" w:rsidRDefault="00F13194" w:rsidP="001968A8">
      <w:pPr>
        <w:spacing w:after="200" w:line="360" w:lineRule="auto"/>
        <w:ind w:firstLine="283"/>
        <w:jc w:val="both"/>
        <w:rPr>
          <w:rFonts w:ascii="Arial" w:hAnsi="Arial" w:cs="Arial"/>
          <w:lang w:val="es" w:eastAsia="es-AR"/>
        </w:rPr>
      </w:pPr>
    </w:p>
    <w:p w:rsidR="00CD6D10" w:rsidRDefault="00CD6D10" w:rsidP="001968A8">
      <w:pPr>
        <w:spacing w:after="200" w:line="360" w:lineRule="auto"/>
        <w:ind w:firstLine="283"/>
        <w:jc w:val="both"/>
        <w:rPr>
          <w:rFonts w:ascii="Arial" w:hAnsi="Arial" w:cs="Arial"/>
          <w:lang w:val="es" w:eastAsia="es-AR"/>
        </w:rPr>
      </w:pPr>
    </w:p>
    <w:p w:rsidR="002C1B68" w:rsidRPr="00AA12EA" w:rsidRDefault="002C1B68" w:rsidP="002C1B68">
      <w:pPr>
        <w:spacing w:after="200" w:line="360" w:lineRule="auto"/>
        <w:ind w:firstLine="283"/>
        <w:jc w:val="both"/>
        <w:rPr>
          <w:rFonts w:ascii="Arial" w:hAnsi="Arial" w:cs="Arial"/>
          <w:lang w:val="es" w:eastAsia="es-AR"/>
        </w:rPr>
      </w:pPr>
      <w:r w:rsidRPr="00AA12EA">
        <w:rPr>
          <w:rFonts w:ascii="Arial" w:hAnsi="Arial" w:cs="Arial"/>
          <w:lang w:val="es" w:eastAsia="es-AR"/>
        </w:rPr>
        <w:t>A la fecha los tiempos de tramitación son los normales y se han establecido criterios en articulación con los Departamentos Académicos, Sedes</w:t>
      </w:r>
      <w:r w:rsidR="00A32A07">
        <w:rPr>
          <w:rFonts w:ascii="Arial" w:hAnsi="Arial" w:cs="Arial"/>
          <w:lang w:val="es" w:eastAsia="es-AR"/>
        </w:rPr>
        <w:t xml:space="preserve"> Regionales</w:t>
      </w:r>
      <w:r w:rsidRPr="00AA12EA">
        <w:rPr>
          <w:rFonts w:ascii="Arial" w:hAnsi="Arial" w:cs="Arial"/>
          <w:lang w:val="es" w:eastAsia="es-AR"/>
        </w:rPr>
        <w:t xml:space="preserve"> y Delegaciones para favorecer la actividad burocrática de la Oficina.</w:t>
      </w:r>
    </w:p>
    <w:p w:rsidR="001968A8" w:rsidRPr="00AA12EA" w:rsidRDefault="00D71CC8" w:rsidP="001968A8">
      <w:pPr>
        <w:spacing w:after="200" w:line="360" w:lineRule="auto"/>
        <w:ind w:firstLine="283"/>
        <w:jc w:val="both"/>
        <w:rPr>
          <w:rFonts w:ascii="Arial" w:hAnsi="Arial" w:cs="Arial"/>
          <w:lang w:val="es" w:eastAsia="es-AR"/>
        </w:rPr>
      </w:pPr>
      <w:r>
        <w:rPr>
          <w:rFonts w:ascii="Arial" w:hAnsi="Arial" w:cs="Arial"/>
          <w:lang w:val="es" w:eastAsia="es-AR"/>
        </w:rPr>
        <w:t xml:space="preserve">Las reuniones </w:t>
      </w:r>
      <w:r w:rsidR="001968A8" w:rsidRPr="00AA12EA">
        <w:rPr>
          <w:rFonts w:ascii="Arial" w:hAnsi="Arial" w:cs="Arial"/>
          <w:lang w:val="es" w:eastAsia="es-AR"/>
        </w:rPr>
        <w:t xml:space="preserve">de trabajo llevadas a cabo por el Rectorado y esta Secretaria, articulando con autoridades de diferentes funciones y </w:t>
      </w:r>
      <w:r w:rsidR="00F5344B">
        <w:rPr>
          <w:rFonts w:ascii="Arial" w:hAnsi="Arial" w:cs="Arial"/>
          <w:lang w:val="es" w:eastAsia="es-AR"/>
        </w:rPr>
        <w:t>rangos tanto de Nación como de P</w:t>
      </w:r>
      <w:r w:rsidR="001968A8" w:rsidRPr="00AA12EA">
        <w:rPr>
          <w:rFonts w:ascii="Arial" w:hAnsi="Arial" w:cs="Arial"/>
          <w:lang w:val="es" w:eastAsia="es-AR"/>
        </w:rPr>
        <w:t>rovincia en sus diversos poderes y de otras organizaciones, que en muchos casos culminaron con importantes actividades y convenios firmados o en trámite de gran beneficio par</w:t>
      </w:r>
      <w:r w:rsidR="006E06B7">
        <w:rPr>
          <w:rFonts w:ascii="Arial" w:hAnsi="Arial" w:cs="Arial"/>
          <w:lang w:val="es" w:eastAsia="es-AR"/>
        </w:rPr>
        <w:t>a las partes con el fin de</w:t>
      </w:r>
      <w:r w:rsidR="001968A8" w:rsidRPr="00AA12EA">
        <w:rPr>
          <w:rFonts w:ascii="Arial" w:hAnsi="Arial" w:cs="Arial"/>
          <w:lang w:val="es" w:eastAsia="es-AR"/>
        </w:rPr>
        <w:t xml:space="preserve">  </w:t>
      </w:r>
      <w:r w:rsidR="006E06B7" w:rsidRPr="006E06B7">
        <w:rPr>
          <w:rFonts w:ascii="Arial" w:hAnsi="Arial" w:cs="Arial"/>
          <w:lang w:eastAsia="es-AR"/>
        </w:rPr>
        <w:t>promover, establecer y consolida</w:t>
      </w:r>
      <w:r w:rsidR="006E06B7">
        <w:rPr>
          <w:rFonts w:ascii="Arial" w:hAnsi="Arial" w:cs="Arial"/>
          <w:lang w:eastAsia="es-AR"/>
        </w:rPr>
        <w:t>r las relaciones de cooperación</w:t>
      </w:r>
      <w:r w:rsidR="006E06B7" w:rsidRPr="006E06B7">
        <w:rPr>
          <w:rFonts w:ascii="Arial" w:hAnsi="Arial" w:cs="Arial"/>
          <w:lang w:eastAsia="es-AR"/>
        </w:rPr>
        <w:t xml:space="preserve">, coadyuvando con ello en la proyección de </w:t>
      </w:r>
      <w:r w:rsidR="002C1B68">
        <w:rPr>
          <w:rFonts w:ascii="Arial" w:hAnsi="Arial" w:cs="Arial"/>
          <w:lang w:eastAsia="es-AR"/>
        </w:rPr>
        <w:t>la</w:t>
      </w:r>
      <w:r w:rsidR="006E06B7" w:rsidRPr="006E06B7">
        <w:rPr>
          <w:rFonts w:ascii="Arial" w:hAnsi="Arial" w:cs="Arial"/>
          <w:lang w:eastAsia="es-AR"/>
        </w:rPr>
        <w:t xml:space="preserve"> imagen institucional, académica, científica y cultural.</w:t>
      </w:r>
    </w:p>
    <w:p w:rsidR="007049DF" w:rsidRDefault="00EF1E99" w:rsidP="00E35723">
      <w:pPr>
        <w:spacing w:after="200" w:line="360" w:lineRule="auto"/>
        <w:ind w:firstLine="283"/>
        <w:jc w:val="both"/>
        <w:rPr>
          <w:rFonts w:ascii="Arial" w:hAnsi="Arial" w:cs="Arial"/>
          <w:lang w:val="es" w:eastAsia="es-AR"/>
        </w:rPr>
      </w:pPr>
      <w:r>
        <w:rPr>
          <w:rFonts w:ascii="Arial" w:hAnsi="Arial" w:cs="Arial"/>
          <w:lang w:val="es" w:eastAsia="es-AR"/>
        </w:rPr>
        <w:t>A lo largo de estos</w:t>
      </w:r>
      <w:r w:rsidR="007049DF" w:rsidRPr="00AA12EA">
        <w:rPr>
          <w:rFonts w:ascii="Arial" w:hAnsi="Arial" w:cs="Arial"/>
          <w:lang w:val="es" w:eastAsia="es-AR"/>
        </w:rPr>
        <w:t xml:space="preserve"> año</w:t>
      </w:r>
      <w:r>
        <w:rPr>
          <w:rFonts w:ascii="Arial" w:hAnsi="Arial" w:cs="Arial"/>
          <w:lang w:val="es" w:eastAsia="es-AR"/>
        </w:rPr>
        <w:t>s de gestión</w:t>
      </w:r>
      <w:r w:rsidR="007049DF" w:rsidRPr="00AA12EA">
        <w:rPr>
          <w:rFonts w:ascii="Arial" w:hAnsi="Arial" w:cs="Arial"/>
          <w:lang w:val="es" w:eastAsia="es-AR"/>
        </w:rPr>
        <w:t xml:space="preserve"> se desarrollaron las Colaciones de grado  según calendario académico en capital e interior y extraordinarias, además de un gran número de eventos de</w:t>
      </w:r>
      <w:r w:rsidR="00DA0824">
        <w:rPr>
          <w:rFonts w:ascii="Arial" w:hAnsi="Arial" w:cs="Arial"/>
          <w:lang w:val="es" w:eastAsia="es-AR"/>
        </w:rPr>
        <w:t xml:space="preserve"> distinta índole y envergadura</w:t>
      </w:r>
      <w:r w:rsidR="009A2FB0">
        <w:rPr>
          <w:rFonts w:ascii="Arial" w:hAnsi="Arial" w:cs="Arial"/>
          <w:lang w:val="es" w:eastAsia="es-AR"/>
        </w:rPr>
        <w:t xml:space="preserve"> como:</w:t>
      </w:r>
      <w:r w:rsidR="009A2FB0">
        <w:rPr>
          <w:rFonts w:ascii="Book Antiqua" w:eastAsiaTheme="minorHAnsi" w:hAnsi="Book Antiqua" w:cstheme="minorBidi"/>
          <w:sz w:val="22"/>
          <w:szCs w:val="22"/>
          <w:lang w:eastAsia="en-US"/>
        </w:rPr>
        <w:t xml:space="preserve"> </w:t>
      </w:r>
      <w:r w:rsidR="009A2FB0" w:rsidRPr="009A2FB0">
        <w:rPr>
          <w:rFonts w:ascii="Arial" w:hAnsi="Arial" w:cs="Arial"/>
          <w:lang w:eastAsia="es-AR"/>
        </w:rPr>
        <w:t>Cursos</w:t>
      </w:r>
      <w:r w:rsidR="009A2FB0">
        <w:rPr>
          <w:rFonts w:ascii="Arial" w:hAnsi="Arial" w:cs="Arial"/>
          <w:lang w:eastAsia="es-AR"/>
        </w:rPr>
        <w:t>, Seminarios, Protocolo</w:t>
      </w:r>
      <w:r w:rsidR="009A2FB0" w:rsidRPr="009A2FB0">
        <w:rPr>
          <w:rFonts w:ascii="Arial" w:hAnsi="Arial" w:cs="Arial"/>
          <w:lang w:eastAsia="es-AR"/>
        </w:rPr>
        <w:t xml:space="preserve">, además de brindar apoyo </w:t>
      </w:r>
      <w:r w:rsidR="009A2FB0">
        <w:rPr>
          <w:rFonts w:ascii="Arial" w:hAnsi="Arial" w:cs="Arial"/>
          <w:lang w:eastAsia="es-AR"/>
        </w:rPr>
        <w:t>y</w:t>
      </w:r>
      <w:r w:rsidR="009A2FB0" w:rsidRPr="009A2FB0">
        <w:rPr>
          <w:rFonts w:ascii="Arial" w:hAnsi="Arial" w:cs="Arial"/>
          <w:lang w:eastAsia="es-AR"/>
        </w:rPr>
        <w:t xml:space="preserve"> coordinación de los Servicios Protocolarios y las Políticas Comunicacionales de la Institución, </w:t>
      </w:r>
      <w:r w:rsidR="00193797">
        <w:rPr>
          <w:rFonts w:ascii="Arial" w:hAnsi="Arial" w:cs="Arial"/>
          <w:lang w:eastAsia="es-AR"/>
        </w:rPr>
        <w:t xml:space="preserve">fueron </w:t>
      </w:r>
      <w:r w:rsidR="009A2FB0" w:rsidRPr="009A2FB0">
        <w:rPr>
          <w:rFonts w:ascii="Arial" w:hAnsi="Arial" w:cs="Arial"/>
          <w:lang w:eastAsia="es-AR"/>
        </w:rPr>
        <w:t>con el objetivo de sistematizar y fortalecer las relaciones institucionales con los Organismos Nacionales e Internacionales para optimizar su imagen a nivel Nacional e Internacional.</w:t>
      </w:r>
      <w:r w:rsidR="009A2FB0">
        <w:rPr>
          <w:rFonts w:ascii="Arial" w:hAnsi="Arial" w:cs="Arial"/>
          <w:lang w:val="es" w:eastAsia="es-AR"/>
        </w:rPr>
        <w:t xml:space="preserve"> </w:t>
      </w:r>
      <w:r w:rsidR="00CB0E96" w:rsidRPr="00AA12EA">
        <w:rPr>
          <w:rFonts w:ascii="Arial" w:hAnsi="Arial" w:cs="Arial"/>
          <w:lang w:val="es" w:eastAsia="es-AR"/>
        </w:rPr>
        <w:t>Todo ello ha llevado al límite la utilización y desgaste de los recursos disponibles, que requieren un urgente fortalecimiento.</w:t>
      </w:r>
    </w:p>
    <w:p w:rsidR="001968A8" w:rsidRPr="00AA12EA" w:rsidRDefault="001968A8" w:rsidP="00E35723">
      <w:pPr>
        <w:spacing w:after="200" w:line="360" w:lineRule="auto"/>
        <w:ind w:firstLine="283"/>
        <w:jc w:val="both"/>
        <w:rPr>
          <w:rFonts w:ascii="Arial" w:hAnsi="Arial" w:cs="Arial"/>
          <w:lang w:val="es" w:eastAsia="es-AR"/>
        </w:rPr>
      </w:pPr>
    </w:p>
    <w:p w:rsidR="007049DF" w:rsidRPr="007049DF" w:rsidRDefault="007049DF" w:rsidP="007049DF">
      <w:pPr>
        <w:rPr>
          <w:rFonts w:ascii="Arial" w:hAnsi="Arial" w:cs="Arial"/>
          <w:lang w:val="es-ES" w:eastAsia="es-ES_tradnl"/>
        </w:rPr>
      </w:pPr>
    </w:p>
    <w:p w:rsidR="007049DF" w:rsidRPr="007049DF" w:rsidRDefault="007049DF" w:rsidP="007049DF">
      <w:pPr>
        <w:rPr>
          <w:rFonts w:ascii="Arial" w:hAnsi="Arial" w:cs="Arial"/>
          <w:lang w:val="es-ES" w:eastAsia="es-ES_tradnl"/>
        </w:rPr>
      </w:pPr>
    </w:p>
    <w:p w:rsidR="007049DF" w:rsidRPr="007049DF" w:rsidRDefault="007049DF" w:rsidP="007049DF">
      <w:pPr>
        <w:rPr>
          <w:rFonts w:ascii="Arial" w:hAnsi="Arial" w:cs="Arial"/>
          <w:lang w:val="es-ES" w:eastAsia="es-ES_tradnl"/>
        </w:rPr>
      </w:pPr>
    </w:p>
    <w:p w:rsidR="007049DF" w:rsidRPr="007049DF" w:rsidRDefault="007049DF" w:rsidP="007049DF">
      <w:pPr>
        <w:rPr>
          <w:rFonts w:ascii="Arial" w:hAnsi="Arial" w:cs="Arial"/>
          <w:lang w:val="es-ES" w:eastAsia="es-ES_tradnl"/>
        </w:rPr>
      </w:pPr>
    </w:p>
    <w:p w:rsidR="007049DF" w:rsidRDefault="007049DF" w:rsidP="007049DF">
      <w:pPr>
        <w:rPr>
          <w:rFonts w:ascii="Arial" w:hAnsi="Arial" w:cs="Arial"/>
          <w:lang w:val="es-ES" w:eastAsia="es-ES_tradnl"/>
        </w:rPr>
      </w:pPr>
    </w:p>
    <w:p w:rsidR="006B06C0" w:rsidRDefault="006B06C0" w:rsidP="007049DF">
      <w:pPr>
        <w:rPr>
          <w:rFonts w:ascii="Arial" w:hAnsi="Arial" w:cs="Arial"/>
          <w:lang w:val="es-ES" w:eastAsia="es-ES_tradnl"/>
        </w:rPr>
      </w:pPr>
    </w:p>
    <w:p w:rsidR="006B06C0" w:rsidRDefault="006B06C0" w:rsidP="007049DF">
      <w:pPr>
        <w:rPr>
          <w:rFonts w:ascii="Arial" w:hAnsi="Arial" w:cs="Arial"/>
          <w:lang w:val="es-ES" w:eastAsia="es-ES_tradnl"/>
        </w:rPr>
      </w:pPr>
    </w:p>
    <w:p w:rsidR="006B06C0" w:rsidRDefault="006B06C0" w:rsidP="007049DF">
      <w:pPr>
        <w:rPr>
          <w:rFonts w:ascii="Arial" w:hAnsi="Arial" w:cs="Arial"/>
          <w:lang w:val="es-ES" w:eastAsia="es-ES_tradnl"/>
        </w:rPr>
      </w:pPr>
    </w:p>
    <w:p w:rsidR="006B06C0" w:rsidRDefault="006B06C0" w:rsidP="007049DF">
      <w:pPr>
        <w:rPr>
          <w:rFonts w:ascii="Arial" w:hAnsi="Arial" w:cs="Arial"/>
          <w:lang w:val="es-ES" w:eastAsia="es-ES_tradnl"/>
        </w:rPr>
      </w:pPr>
    </w:p>
    <w:p w:rsidR="006B06C0" w:rsidRDefault="006B06C0" w:rsidP="007049DF">
      <w:pPr>
        <w:rPr>
          <w:rFonts w:ascii="Arial" w:hAnsi="Arial" w:cs="Arial"/>
          <w:lang w:val="es-ES" w:eastAsia="es-ES_tradnl"/>
        </w:rPr>
      </w:pPr>
    </w:p>
    <w:p w:rsidR="006B06C0" w:rsidRDefault="006B06C0" w:rsidP="007049DF">
      <w:pPr>
        <w:rPr>
          <w:rFonts w:ascii="Arial" w:hAnsi="Arial" w:cs="Arial"/>
          <w:lang w:val="es-ES" w:eastAsia="es-ES_tradnl"/>
        </w:rPr>
      </w:pPr>
    </w:p>
    <w:p w:rsidR="00D409E6" w:rsidRPr="00D409E6" w:rsidRDefault="00D409E6" w:rsidP="00D409E6">
      <w:pPr>
        <w:spacing w:after="200" w:line="276" w:lineRule="auto"/>
        <w:jc w:val="center"/>
        <w:rPr>
          <w:rFonts w:ascii="Book Antiqua" w:eastAsiaTheme="minorHAnsi" w:hAnsi="Book Antiqua" w:cstheme="minorBidi"/>
          <w:b/>
          <w:sz w:val="40"/>
          <w:szCs w:val="40"/>
          <w:u w:val="single"/>
          <w:lang w:eastAsia="en-US"/>
        </w:rPr>
      </w:pPr>
      <w:r w:rsidRPr="00D409E6">
        <w:rPr>
          <w:rFonts w:ascii="Book Antiqua" w:eastAsiaTheme="minorHAnsi" w:hAnsi="Book Antiqua" w:cstheme="minorBidi"/>
          <w:b/>
          <w:sz w:val="40"/>
          <w:szCs w:val="40"/>
          <w:u w:val="single"/>
          <w:lang w:eastAsia="en-US"/>
        </w:rPr>
        <w:t>Subsecretaria de Relaciones Internacionales</w:t>
      </w:r>
    </w:p>
    <w:p w:rsidR="006B06C0" w:rsidRDefault="006B06C0" w:rsidP="007049DF">
      <w:pPr>
        <w:rPr>
          <w:rFonts w:ascii="Arial" w:hAnsi="Arial" w:cs="Arial"/>
          <w:lang w:eastAsia="es-ES_tradnl"/>
        </w:rPr>
      </w:pPr>
    </w:p>
    <w:p w:rsidR="00D409E6" w:rsidRDefault="00D409E6" w:rsidP="007049DF">
      <w:pPr>
        <w:rPr>
          <w:rFonts w:ascii="Arial" w:hAnsi="Arial" w:cs="Arial"/>
          <w:lang w:eastAsia="es-ES_tradnl"/>
        </w:rPr>
      </w:pPr>
    </w:p>
    <w:tbl>
      <w:tblPr>
        <w:tblStyle w:val="Tablaconcuadrcula"/>
        <w:tblpPr w:leftFromText="142" w:rightFromText="142" w:vertAnchor="text" w:horzAnchor="margin" w:tblpXSpec="center" w:tblpY="1"/>
        <w:tblW w:w="10065" w:type="dxa"/>
        <w:tblLayout w:type="fixed"/>
        <w:tblLook w:val="04A0" w:firstRow="1" w:lastRow="0" w:firstColumn="1" w:lastColumn="0" w:noHBand="0" w:noVBand="1"/>
      </w:tblPr>
      <w:tblGrid>
        <w:gridCol w:w="2127"/>
        <w:gridCol w:w="3866"/>
        <w:gridCol w:w="4072"/>
      </w:tblGrid>
      <w:tr w:rsidR="00D409E6" w:rsidRPr="00193797" w:rsidTr="00C0615E">
        <w:trPr>
          <w:trHeight w:val="20"/>
          <w:tblHeader/>
        </w:trPr>
        <w:tc>
          <w:tcPr>
            <w:tcW w:w="2127" w:type="dxa"/>
            <w:vAlign w:val="center"/>
          </w:tcPr>
          <w:p w:rsidR="00D409E6" w:rsidRPr="00193797" w:rsidRDefault="00D409E6" w:rsidP="00D409E6">
            <w:pPr>
              <w:rPr>
                <w:rFonts w:ascii="Arial" w:hAnsi="Arial" w:cs="Arial"/>
                <w:lang w:eastAsia="es-ES_tradnl"/>
              </w:rPr>
            </w:pPr>
            <w:r w:rsidRPr="00193797">
              <w:rPr>
                <w:rFonts w:ascii="Arial" w:hAnsi="Arial" w:cs="Arial"/>
                <w:b/>
                <w:lang w:eastAsia="es-ES_tradnl"/>
              </w:rPr>
              <w:t>NOMBRE DE LA RED</w:t>
            </w:r>
          </w:p>
        </w:tc>
        <w:tc>
          <w:tcPr>
            <w:tcW w:w="3866" w:type="dxa"/>
            <w:vAlign w:val="center"/>
          </w:tcPr>
          <w:p w:rsidR="00D409E6" w:rsidRPr="00193797" w:rsidRDefault="00D409E6" w:rsidP="00D409E6">
            <w:pPr>
              <w:rPr>
                <w:rFonts w:ascii="Arial" w:hAnsi="Arial" w:cs="Arial"/>
                <w:lang w:eastAsia="es-ES_tradnl"/>
              </w:rPr>
            </w:pPr>
            <w:r w:rsidRPr="00193797">
              <w:rPr>
                <w:rFonts w:ascii="Arial" w:hAnsi="Arial" w:cs="Arial"/>
                <w:b/>
                <w:lang w:eastAsia="es-ES_tradnl"/>
              </w:rPr>
              <w:t>AUTORIDADES Y CONTACTO</w:t>
            </w:r>
          </w:p>
        </w:tc>
        <w:tc>
          <w:tcPr>
            <w:tcW w:w="4072" w:type="dxa"/>
            <w:vAlign w:val="center"/>
          </w:tcPr>
          <w:p w:rsidR="00D409E6" w:rsidRPr="00193797" w:rsidRDefault="00D409E6" w:rsidP="00D409E6">
            <w:pPr>
              <w:rPr>
                <w:rFonts w:ascii="Arial" w:hAnsi="Arial" w:cs="Arial"/>
                <w:b/>
                <w:lang w:eastAsia="es-ES_tradnl"/>
              </w:rPr>
            </w:pPr>
            <w:r w:rsidRPr="00193797">
              <w:rPr>
                <w:rFonts w:ascii="Arial" w:hAnsi="Arial" w:cs="Arial"/>
                <w:b/>
                <w:lang w:eastAsia="es-ES_tradnl"/>
              </w:rPr>
              <w:t>ESTADO</w:t>
            </w:r>
          </w:p>
        </w:tc>
      </w:tr>
      <w:tr w:rsidR="00D409E6" w:rsidRPr="00193797" w:rsidTr="00C0615E">
        <w:trPr>
          <w:trHeight w:val="20"/>
          <w:tblHeader/>
        </w:trPr>
        <w:tc>
          <w:tcPr>
            <w:tcW w:w="2127" w:type="dxa"/>
            <w:vAlign w:val="center"/>
          </w:tcPr>
          <w:p w:rsidR="00D409E6" w:rsidRPr="00193797" w:rsidRDefault="00D409E6" w:rsidP="00D409E6">
            <w:pPr>
              <w:rPr>
                <w:rFonts w:ascii="Arial" w:hAnsi="Arial" w:cs="Arial"/>
                <w:lang w:eastAsia="es-ES_tradnl"/>
              </w:rPr>
            </w:pPr>
            <w:r w:rsidRPr="00193797">
              <w:rPr>
                <w:rFonts w:ascii="Arial" w:hAnsi="Arial" w:cs="Arial"/>
                <w:b/>
                <w:u w:val="single"/>
                <w:lang w:eastAsia="es-ES_tradnl"/>
              </w:rPr>
              <w:t>ZICOSUR Universitaria</w:t>
            </w:r>
            <w:r w:rsidRPr="00193797">
              <w:rPr>
                <w:rFonts w:ascii="Arial" w:hAnsi="Arial" w:cs="Arial"/>
                <w:b/>
                <w:lang w:eastAsia="es-ES_tradnl"/>
              </w:rPr>
              <w:t>:</w:t>
            </w:r>
          </w:p>
        </w:tc>
        <w:tc>
          <w:tcPr>
            <w:tcW w:w="3866" w:type="dxa"/>
            <w:vAlign w:val="center"/>
          </w:tcPr>
          <w:p w:rsidR="00D409E6" w:rsidRPr="00193797" w:rsidRDefault="00D409E6" w:rsidP="00D409E6">
            <w:pPr>
              <w:rPr>
                <w:rFonts w:ascii="Arial" w:hAnsi="Arial" w:cs="Arial"/>
                <w:lang w:eastAsia="es-ES_tradnl"/>
              </w:rPr>
            </w:pPr>
            <w:r w:rsidRPr="00193797">
              <w:rPr>
                <w:rFonts w:ascii="Arial" w:hAnsi="Arial" w:cs="Arial"/>
                <w:b/>
                <w:lang w:eastAsia="es-ES_tradnl"/>
              </w:rPr>
              <w:t>Presidente:</w:t>
            </w:r>
            <w:r w:rsidRPr="00193797">
              <w:rPr>
                <w:rFonts w:ascii="Arial" w:hAnsi="Arial" w:cs="Arial"/>
                <w:lang w:eastAsia="es-ES_tradnl"/>
              </w:rPr>
              <w:t xml:space="preserve"> </w:t>
            </w: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Miguel Sánchez Neto- Rector de la Universidad Estatal de Ponta </w:t>
            </w:r>
            <w:proofErr w:type="spellStart"/>
            <w:r w:rsidRPr="00193797">
              <w:rPr>
                <w:rFonts w:ascii="Arial" w:hAnsi="Arial" w:cs="Arial"/>
                <w:lang w:eastAsia="es-ES_tradnl"/>
              </w:rPr>
              <w:t>Grossa</w:t>
            </w:r>
            <w:proofErr w:type="spellEnd"/>
            <w:r w:rsidRPr="00193797">
              <w:rPr>
                <w:rFonts w:ascii="Arial" w:hAnsi="Arial" w:cs="Arial"/>
                <w:lang w:eastAsia="es-ES_tradnl"/>
              </w:rPr>
              <w:t xml:space="preserve">.- </w:t>
            </w:r>
          </w:p>
          <w:p w:rsidR="00D409E6" w:rsidRPr="00193797" w:rsidRDefault="00D409E6" w:rsidP="00D409E6">
            <w:pPr>
              <w:rPr>
                <w:rFonts w:ascii="Arial" w:hAnsi="Arial" w:cs="Arial"/>
                <w:b/>
                <w:lang w:eastAsia="es-ES_tradnl"/>
              </w:rPr>
            </w:pPr>
            <w:r w:rsidRPr="00193797">
              <w:rPr>
                <w:rFonts w:ascii="Arial" w:hAnsi="Arial" w:cs="Arial"/>
                <w:b/>
                <w:lang w:eastAsia="es-ES_tradnl"/>
              </w:rPr>
              <w:t xml:space="preserve">Contactos: </w:t>
            </w:r>
          </w:p>
          <w:p w:rsidR="00D409E6" w:rsidRPr="00193797" w:rsidRDefault="00BA7EA5" w:rsidP="00D409E6">
            <w:pPr>
              <w:rPr>
                <w:rFonts w:ascii="Arial" w:hAnsi="Arial" w:cs="Arial"/>
                <w:lang w:eastAsia="es-ES_tradnl"/>
              </w:rPr>
            </w:pPr>
            <w:hyperlink r:id="rId30" w:history="1">
              <w:r w:rsidR="00D409E6" w:rsidRPr="00193797">
                <w:rPr>
                  <w:rStyle w:val="Hipervnculo"/>
                  <w:rFonts w:ascii="Arial" w:hAnsi="Arial" w:cs="Arial"/>
                  <w:lang w:eastAsia="es-ES_tradnl"/>
                </w:rPr>
                <w:t>reitoria@uepg.br</w:t>
              </w:r>
            </w:hyperlink>
          </w:p>
          <w:p w:rsidR="00D409E6" w:rsidRPr="00193797" w:rsidRDefault="00BA7EA5" w:rsidP="00D409E6">
            <w:pPr>
              <w:rPr>
                <w:rFonts w:ascii="Arial" w:hAnsi="Arial" w:cs="Arial"/>
                <w:lang w:eastAsia="es-ES_tradnl"/>
              </w:rPr>
            </w:pPr>
            <w:hyperlink r:id="rId31" w:history="1">
              <w:r w:rsidR="00D409E6" w:rsidRPr="00193797">
                <w:rPr>
                  <w:rStyle w:val="Hipervnculo"/>
                  <w:rFonts w:ascii="Arial" w:hAnsi="Arial" w:cs="Arial"/>
                  <w:lang w:eastAsia="es-ES_tradnl"/>
                </w:rPr>
                <w:t>zicosur.univ@zicosuruniversitario.com</w:t>
              </w:r>
            </w:hyperlink>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Página: </w:t>
            </w:r>
            <w:hyperlink r:id="rId32" w:history="1">
              <w:r w:rsidRPr="00193797">
                <w:rPr>
                  <w:rStyle w:val="Hipervnculo"/>
                  <w:rFonts w:ascii="Arial" w:hAnsi="Arial" w:cs="Arial"/>
                  <w:lang w:eastAsia="es-ES_tradnl"/>
                </w:rPr>
                <w:t>https://zicosuruniversitario.com/es/home-es/</w:t>
              </w:r>
            </w:hyperlink>
          </w:p>
        </w:tc>
        <w:tc>
          <w:tcPr>
            <w:tcW w:w="4072" w:type="dxa"/>
            <w:vAlign w:val="center"/>
          </w:tcPr>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*Se puso en conocimiento de las Convocatorias de Movilidad estudiantiles, docentes </w:t>
            </w:r>
            <w:proofErr w:type="spellStart"/>
            <w:r w:rsidRPr="00193797">
              <w:rPr>
                <w:rFonts w:ascii="Arial" w:hAnsi="Arial" w:cs="Arial"/>
                <w:lang w:eastAsia="es-ES_tradnl"/>
              </w:rPr>
              <w:t>Exp</w:t>
            </w:r>
            <w:proofErr w:type="spellEnd"/>
            <w:r w:rsidRPr="00193797">
              <w:rPr>
                <w:rFonts w:ascii="Arial" w:hAnsi="Arial" w:cs="Arial"/>
                <w:lang w:eastAsia="es-ES_tradnl"/>
              </w:rPr>
              <w:t>. N° 00-05667/2024; 00-05750/2024; N° 00-01039/2024.-</w:t>
            </w: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r w:rsidRPr="00193797">
              <w:rPr>
                <w:rFonts w:ascii="Arial" w:hAnsi="Arial" w:cs="Arial"/>
                <w:lang w:eastAsia="es-ES_tradnl"/>
              </w:rPr>
              <w:t>*   No se paga membresía porque es un convenio internacional firmado por el entonces Ministerio de Educación de la Nación.-</w:t>
            </w:r>
          </w:p>
        </w:tc>
      </w:tr>
      <w:tr w:rsidR="00D409E6" w:rsidRPr="00193797" w:rsidTr="00C0615E">
        <w:trPr>
          <w:trHeight w:val="20"/>
          <w:tblHeader/>
        </w:trPr>
        <w:tc>
          <w:tcPr>
            <w:tcW w:w="2127" w:type="dxa"/>
            <w:vAlign w:val="center"/>
          </w:tcPr>
          <w:p w:rsidR="00D409E6" w:rsidRPr="00193797" w:rsidRDefault="00D409E6" w:rsidP="00D409E6">
            <w:pPr>
              <w:rPr>
                <w:rFonts w:ascii="Arial" w:hAnsi="Arial" w:cs="Arial"/>
                <w:lang w:eastAsia="es-ES_tradnl"/>
              </w:rPr>
            </w:pPr>
            <w:r w:rsidRPr="00193797">
              <w:rPr>
                <w:rFonts w:ascii="Arial" w:hAnsi="Arial" w:cs="Arial"/>
                <w:b/>
                <w:u w:val="single"/>
                <w:lang w:eastAsia="es-ES_tradnl"/>
              </w:rPr>
              <w:t>REDCIUN:</w:t>
            </w:r>
          </w:p>
        </w:tc>
        <w:tc>
          <w:tcPr>
            <w:tcW w:w="3866" w:type="dxa"/>
            <w:vAlign w:val="center"/>
          </w:tcPr>
          <w:p w:rsidR="00D409E6" w:rsidRPr="00193797" w:rsidRDefault="00D409E6" w:rsidP="00D409E6">
            <w:pPr>
              <w:rPr>
                <w:rFonts w:ascii="Arial" w:hAnsi="Arial" w:cs="Arial"/>
                <w:lang w:eastAsia="es-ES_tradnl"/>
              </w:rPr>
            </w:pPr>
            <w:r w:rsidRPr="00193797">
              <w:rPr>
                <w:rFonts w:ascii="Arial" w:hAnsi="Arial" w:cs="Arial"/>
                <w:b/>
                <w:u w:val="single"/>
                <w:lang w:eastAsia="es-ES_tradnl"/>
              </w:rPr>
              <w:t xml:space="preserve">Presidente Comisión internacionales CIN: </w:t>
            </w:r>
            <w:r w:rsidRPr="00193797">
              <w:rPr>
                <w:rFonts w:ascii="Arial" w:hAnsi="Arial" w:cs="Arial"/>
                <w:lang w:eastAsia="es-ES_tradnl"/>
              </w:rPr>
              <w:t xml:space="preserve">Rector Guillermo </w:t>
            </w:r>
            <w:proofErr w:type="spellStart"/>
            <w:r w:rsidRPr="00193797">
              <w:rPr>
                <w:rFonts w:ascii="Arial" w:hAnsi="Arial" w:cs="Arial"/>
                <w:lang w:eastAsia="es-ES_tradnl"/>
              </w:rPr>
              <w:t>Tamarit</w:t>
            </w:r>
            <w:proofErr w:type="spellEnd"/>
            <w:r w:rsidRPr="00193797">
              <w:rPr>
                <w:rFonts w:ascii="Arial" w:hAnsi="Arial" w:cs="Arial"/>
                <w:lang w:eastAsia="es-ES_tradnl"/>
              </w:rPr>
              <w:t xml:space="preserve"> (UNOBA)</w:t>
            </w:r>
          </w:p>
          <w:p w:rsidR="00D409E6" w:rsidRPr="00193797" w:rsidRDefault="00D409E6" w:rsidP="00D409E6">
            <w:pPr>
              <w:rPr>
                <w:rFonts w:ascii="Arial" w:hAnsi="Arial" w:cs="Arial"/>
                <w:lang w:eastAsia="es-ES_tradnl"/>
              </w:rPr>
            </w:pPr>
            <w:r w:rsidRPr="00193797">
              <w:rPr>
                <w:rFonts w:ascii="Arial" w:hAnsi="Arial" w:cs="Arial"/>
                <w:b/>
                <w:u w:val="single"/>
                <w:lang w:eastAsia="es-ES_tradnl"/>
              </w:rPr>
              <w:t>Vice-presidente internacionales</w:t>
            </w:r>
            <w:r w:rsidRPr="00193797">
              <w:rPr>
                <w:rFonts w:ascii="Arial" w:hAnsi="Arial" w:cs="Arial"/>
                <w:lang w:eastAsia="es-ES_tradnl"/>
              </w:rPr>
              <w:t xml:space="preserve"> : </w:t>
            </w:r>
          </w:p>
          <w:p w:rsidR="00D409E6" w:rsidRPr="00193797" w:rsidRDefault="00D409E6" w:rsidP="00D409E6">
            <w:pPr>
              <w:rPr>
                <w:rFonts w:ascii="Arial" w:hAnsi="Arial" w:cs="Arial"/>
                <w:lang w:eastAsia="es-ES_tradnl"/>
              </w:rPr>
            </w:pPr>
            <w:proofErr w:type="spellStart"/>
            <w:r w:rsidRPr="00193797">
              <w:rPr>
                <w:rFonts w:ascii="Arial" w:hAnsi="Arial" w:cs="Arial"/>
                <w:lang w:eastAsia="es-ES_tradnl"/>
              </w:rPr>
              <w:t>Andres</w:t>
            </w:r>
            <w:proofErr w:type="spellEnd"/>
            <w:r w:rsidRPr="00193797">
              <w:rPr>
                <w:rFonts w:ascii="Arial" w:hAnsi="Arial" w:cs="Arial"/>
                <w:lang w:eastAsia="es-ES_tradnl"/>
              </w:rPr>
              <w:t xml:space="preserve"> Sabella (UNER)</w:t>
            </w:r>
          </w:p>
          <w:p w:rsidR="00D409E6" w:rsidRPr="00193797" w:rsidRDefault="00D409E6" w:rsidP="00D409E6">
            <w:pPr>
              <w:rPr>
                <w:rFonts w:ascii="Arial" w:hAnsi="Arial" w:cs="Arial"/>
                <w:lang w:eastAsia="es-ES_tradnl"/>
              </w:rPr>
            </w:pPr>
          </w:p>
        </w:tc>
        <w:tc>
          <w:tcPr>
            <w:tcW w:w="4072" w:type="dxa"/>
            <w:vAlign w:val="center"/>
          </w:tcPr>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r w:rsidRPr="00193797">
              <w:rPr>
                <w:rFonts w:ascii="Arial" w:hAnsi="Arial" w:cs="Arial"/>
                <w:lang w:eastAsia="es-ES_tradnl"/>
              </w:rPr>
              <w:t>* Se espera nuevas directivas para el 2025.-</w:t>
            </w:r>
          </w:p>
        </w:tc>
      </w:tr>
      <w:tr w:rsidR="00D409E6" w:rsidRPr="00193797" w:rsidTr="00C0615E">
        <w:trPr>
          <w:trHeight w:val="20"/>
          <w:tblHeader/>
        </w:trPr>
        <w:tc>
          <w:tcPr>
            <w:tcW w:w="2127" w:type="dxa"/>
            <w:vAlign w:val="center"/>
          </w:tcPr>
          <w:p w:rsidR="00D409E6" w:rsidRPr="00193797" w:rsidRDefault="00D409E6" w:rsidP="00D409E6">
            <w:pPr>
              <w:rPr>
                <w:rFonts w:ascii="Arial" w:hAnsi="Arial" w:cs="Arial"/>
                <w:b/>
                <w:lang w:eastAsia="es-ES_tradnl"/>
              </w:rPr>
            </w:pPr>
            <w:r w:rsidRPr="00193797">
              <w:rPr>
                <w:rFonts w:ascii="Arial" w:hAnsi="Arial" w:cs="Arial"/>
                <w:b/>
                <w:u w:val="single"/>
                <w:lang w:eastAsia="es-ES_tradnl"/>
              </w:rPr>
              <w:t>PIESCI</w:t>
            </w:r>
            <w:r w:rsidRPr="00193797">
              <w:rPr>
                <w:rFonts w:ascii="Arial" w:hAnsi="Arial" w:cs="Arial"/>
                <w:b/>
                <w:lang w:eastAsia="es-ES_tradnl"/>
              </w:rPr>
              <w:t xml:space="preserve"> : </w:t>
            </w:r>
          </w:p>
          <w:p w:rsidR="00D409E6" w:rsidRPr="00193797" w:rsidRDefault="00D409E6" w:rsidP="00D409E6">
            <w:pPr>
              <w:rPr>
                <w:rFonts w:ascii="Arial" w:hAnsi="Arial" w:cs="Arial"/>
                <w:b/>
                <w:lang w:eastAsia="es-ES_tradnl"/>
              </w:rPr>
            </w:pPr>
            <w:r w:rsidRPr="00193797">
              <w:rPr>
                <w:rFonts w:ascii="Arial" w:hAnsi="Arial" w:cs="Arial"/>
                <w:b/>
                <w:lang w:eastAsia="es-ES_tradnl"/>
              </w:rPr>
              <w:t>PROGRAMA DE INTERNACIONALIZACIÓN DE LA EDUCACIÓN SUPERIOR Y COOPERACIÓN INTERNACIONAL de la SECRETARÍA DE POLÍTICAS UNIVERSITARIAS del MINISTERIO DE EDUCACIÓN DE LA NACIÓN</w:t>
            </w:r>
          </w:p>
        </w:tc>
        <w:tc>
          <w:tcPr>
            <w:tcW w:w="3866" w:type="dxa"/>
            <w:vAlign w:val="center"/>
          </w:tcPr>
          <w:p w:rsidR="00D409E6" w:rsidRPr="00193797" w:rsidRDefault="00D409E6" w:rsidP="00D409E6">
            <w:pPr>
              <w:rPr>
                <w:rFonts w:ascii="Arial" w:hAnsi="Arial" w:cs="Arial"/>
                <w:b/>
                <w:u w:val="single"/>
                <w:lang w:eastAsia="es-ES_tradnl"/>
              </w:rPr>
            </w:pPr>
            <w:r w:rsidRPr="00193797">
              <w:rPr>
                <w:rFonts w:ascii="Arial" w:hAnsi="Arial" w:cs="Arial"/>
                <w:lang w:eastAsia="es-ES_tradnl"/>
              </w:rPr>
              <w:t> </w:t>
            </w:r>
            <w:r w:rsidRPr="00193797">
              <w:rPr>
                <w:rFonts w:ascii="Arial" w:hAnsi="Arial" w:cs="Arial"/>
                <w:b/>
                <w:u w:val="single"/>
                <w:lang w:eastAsia="es-ES_tradnl"/>
              </w:rPr>
              <w:t xml:space="preserve">CONTACTO EMAIL: </w:t>
            </w:r>
          </w:p>
          <w:p w:rsidR="00D409E6" w:rsidRPr="00193797" w:rsidRDefault="00BA7EA5" w:rsidP="00D409E6">
            <w:pPr>
              <w:rPr>
                <w:rFonts w:ascii="Arial" w:hAnsi="Arial" w:cs="Arial"/>
                <w:lang w:eastAsia="es-ES_tradnl"/>
              </w:rPr>
            </w:pPr>
            <w:hyperlink r:id="rId33" w:history="1">
              <w:r w:rsidR="00D409E6" w:rsidRPr="00193797">
                <w:rPr>
                  <w:rStyle w:val="Hipervnculo"/>
                  <w:rFonts w:ascii="Arial" w:hAnsi="Arial" w:cs="Arial"/>
                  <w:lang w:eastAsia="es-ES_tradnl"/>
                </w:rPr>
                <w:t>piesci@educacion.gob.ar</w:t>
              </w:r>
            </w:hyperlink>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b/>
                <w:lang w:eastAsia="es-ES_tradnl"/>
              </w:rPr>
            </w:pPr>
            <w:r w:rsidRPr="00193797">
              <w:rPr>
                <w:rFonts w:ascii="Arial" w:hAnsi="Arial" w:cs="Arial"/>
                <w:b/>
                <w:lang w:eastAsia="es-ES_tradnl"/>
              </w:rPr>
              <w:t>“Convocatoria 2023 - Fortalecimiento de los procesos de internacionalización universitaria”</w:t>
            </w:r>
          </w:p>
          <w:p w:rsidR="00D409E6" w:rsidRPr="00193797" w:rsidRDefault="00D409E6" w:rsidP="00D409E6">
            <w:pPr>
              <w:rPr>
                <w:rFonts w:ascii="Arial" w:hAnsi="Arial" w:cs="Arial"/>
                <w:lang w:eastAsia="es-ES_tradnl"/>
              </w:rPr>
            </w:pPr>
          </w:p>
        </w:tc>
        <w:tc>
          <w:tcPr>
            <w:tcW w:w="4072" w:type="dxa"/>
            <w:vAlign w:val="center"/>
          </w:tcPr>
          <w:p w:rsidR="00D409E6" w:rsidRPr="00193797" w:rsidRDefault="00D409E6" w:rsidP="00D409E6">
            <w:pPr>
              <w:rPr>
                <w:rFonts w:ascii="Arial" w:hAnsi="Arial" w:cs="Arial"/>
                <w:lang w:eastAsia="es-ES_tradnl"/>
              </w:rPr>
            </w:pPr>
            <w:r w:rsidRPr="00193797">
              <w:rPr>
                <w:rFonts w:ascii="Arial" w:hAnsi="Arial" w:cs="Arial"/>
                <w:lang w:eastAsia="es-ES_tradnl"/>
              </w:rPr>
              <w:t xml:space="preserve"> </w:t>
            </w: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 Los fondos de dicho proyecto ya se encuentran depositados en la UNLaR. Su ejecución se encuentra en marcha como así también su rendición.- </w:t>
            </w:r>
          </w:p>
        </w:tc>
      </w:tr>
      <w:tr w:rsidR="00D409E6" w:rsidRPr="00193797" w:rsidTr="00C0615E">
        <w:trPr>
          <w:trHeight w:val="176"/>
          <w:tblHeader/>
        </w:trPr>
        <w:tc>
          <w:tcPr>
            <w:tcW w:w="2127" w:type="dxa"/>
            <w:vAlign w:val="center"/>
          </w:tcPr>
          <w:p w:rsidR="00D409E6" w:rsidRPr="00193797" w:rsidRDefault="00D409E6" w:rsidP="00D409E6">
            <w:pPr>
              <w:rPr>
                <w:rFonts w:ascii="Arial" w:hAnsi="Arial" w:cs="Arial"/>
                <w:lang w:eastAsia="es-ES_tradnl"/>
              </w:rPr>
            </w:pPr>
            <w:r w:rsidRPr="00193797">
              <w:rPr>
                <w:rFonts w:ascii="Arial" w:hAnsi="Arial" w:cs="Arial"/>
                <w:b/>
                <w:u w:val="single"/>
                <w:lang w:eastAsia="es-ES_tradnl"/>
              </w:rPr>
              <w:lastRenderedPageBreak/>
              <w:t xml:space="preserve">PILA : </w:t>
            </w:r>
            <w:r w:rsidRPr="00193797">
              <w:rPr>
                <w:rFonts w:ascii="Arial" w:hAnsi="Arial" w:cs="Arial"/>
                <w:lang w:eastAsia="es-ES_tradnl"/>
              </w:rPr>
              <w:t xml:space="preserve">  </w:t>
            </w:r>
            <w:r w:rsidRPr="00193797">
              <w:rPr>
                <w:rFonts w:ascii="Arial" w:hAnsi="Arial" w:cs="Arial"/>
                <w:b/>
                <w:lang w:eastAsia="es-ES_tradnl"/>
              </w:rPr>
              <w:t>Programa de Intercambio Académico Latinoamericano</w:t>
            </w:r>
          </w:p>
        </w:tc>
        <w:tc>
          <w:tcPr>
            <w:tcW w:w="3866" w:type="dxa"/>
            <w:vAlign w:val="center"/>
          </w:tcPr>
          <w:p w:rsidR="00D409E6" w:rsidRPr="00193797" w:rsidRDefault="00D409E6" w:rsidP="00D409E6">
            <w:pPr>
              <w:rPr>
                <w:rFonts w:ascii="Arial" w:hAnsi="Arial" w:cs="Arial"/>
                <w:b/>
                <w:lang w:eastAsia="es-ES_tradnl"/>
              </w:rPr>
            </w:pPr>
            <w:r w:rsidRPr="00193797">
              <w:rPr>
                <w:rFonts w:ascii="Arial" w:hAnsi="Arial" w:cs="Arial"/>
                <w:b/>
                <w:lang w:eastAsia="es-ES_tradnl"/>
              </w:rPr>
              <w:t xml:space="preserve">Coordinadora del Programa PILA en Argentina: </w:t>
            </w:r>
            <w:r w:rsidRPr="00193797">
              <w:rPr>
                <w:rFonts w:ascii="Arial" w:hAnsi="Arial" w:cs="Arial"/>
                <w:lang w:eastAsia="es-ES_tradnl"/>
              </w:rPr>
              <w:t xml:space="preserve">Candela </w:t>
            </w:r>
            <w:proofErr w:type="spellStart"/>
            <w:r w:rsidRPr="00193797">
              <w:rPr>
                <w:rFonts w:ascii="Arial" w:hAnsi="Arial" w:cs="Arial"/>
                <w:lang w:eastAsia="es-ES_tradnl"/>
              </w:rPr>
              <w:t>Natarelli</w:t>
            </w:r>
            <w:proofErr w:type="spellEnd"/>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 </w:t>
            </w:r>
            <w:r w:rsidRPr="00193797">
              <w:rPr>
                <w:rFonts w:ascii="Arial" w:hAnsi="Arial" w:cs="Arial"/>
                <w:b/>
                <w:u w:val="single"/>
                <w:lang w:eastAsia="es-ES_tradnl"/>
              </w:rPr>
              <w:t xml:space="preserve">Contacto: </w:t>
            </w:r>
            <w:hyperlink r:id="rId34" w:history="1">
              <w:r w:rsidRPr="00193797">
                <w:rPr>
                  <w:rStyle w:val="Hipervnculo"/>
                  <w:rFonts w:ascii="Arial" w:hAnsi="Arial" w:cs="Arial"/>
                  <w:lang w:eastAsia="es-ES_tradnl"/>
                </w:rPr>
                <w:t>programapila@cin.edu.ar</w:t>
              </w:r>
            </w:hyperlink>
          </w:p>
          <w:p w:rsidR="00D409E6" w:rsidRPr="00193797" w:rsidRDefault="00D409E6" w:rsidP="00D409E6">
            <w:pPr>
              <w:rPr>
                <w:rFonts w:ascii="Arial" w:hAnsi="Arial" w:cs="Arial"/>
                <w:lang w:eastAsia="es-ES_tradnl"/>
              </w:rPr>
            </w:pPr>
            <w:r w:rsidRPr="00193797">
              <w:rPr>
                <w:rFonts w:ascii="Arial" w:hAnsi="Arial" w:cs="Arial"/>
                <w:lang w:eastAsia="es-ES_tradnl"/>
              </w:rPr>
              <w:t>Dirección: Ecuador 871, 4° piso - CABA</w:t>
            </w:r>
          </w:p>
          <w:p w:rsidR="00D409E6" w:rsidRPr="00193797" w:rsidRDefault="00D409E6" w:rsidP="00D409E6">
            <w:pPr>
              <w:rPr>
                <w:rFonts w:ascii="Arial" w:hAnsi="Arial" w:cs="Arial"/>
                <w:lang w:eastAsia="es-ES_tradnl"/>
              </w:rPr>
            </w:pPr>
          </w:p>
        </w:tc>
        <w:tc>
          <w:tcPr>
            <w:tcW w:w="4072" w:type="dxa"/>
            <w:vAlign w:val="center"/>
          </w:tcPr>
          <w:p w:rsidR="00D409E6" w:rsidRPr="00193797" w:rsidRDefault="00D409E6" w:rsidP="00D409E6">
            <w:pPr>
              <w:rPr>
                <w:rFonts w:ascii="Arial" w:hAnsi="Arial" w:cs="Arial"/>
                <w:lang w:eastAsia="es-ES_tradnl"/>
              </w:rPr>
            </w:pPr>
            <w:r w:rsidRPr="00193797">
              <w:rPr>
                <w:rFonts w:ascii="Arial" w:hAnsi="Arial" w:cs="Arial"/>
                <w:lang w:eastAsia="es-ES_tradnl"/>
              </w:rPr>
              <w:t xml:space="preserve">*  Se puso en conocimiento de las Convocatorias de Movilidad estudiantiles, docentes N° 00-0485/2023;  </w:t>
            </w:r>
            <w:proofErr w:type="spellStart"/>
            <w:r w:rsidRPr="00193797">
              <w:rPr>
                <w:rFonts w:ascii="Arial" w:hAnsi="Arial" w:cs="Arial"/>
                <w:lang w:eastAsia="es-ES_tradnl"/>
              </w:rPr>
              <w:t>Exp</w:t>
            </w:r>
            <w:proofErr w:type="spellEnd"/>
            <w:r w:rsidRPr="00193797">
              <w:rPr>
                <w:rFonts w:ascii="Arial" w:hAnsi="Arial" w:cs="Arial"/>
                <w:lang w:eastAsia="es-ES_tradnl"/>
              </w:rPr>
              <w:t>. N° 00-01038/2024.</w:t>
            </w:r>
          </w:p>
          <w:p w:rsidR="00D409E6" w:rsidRPr="00193797" w:rsidRDefault="00D409E6" w:rsidP="00D409E6">
            <w:pPr>
              <w:rPr>
                <w:rFonts w:ascii="Arial" w:hAnsi="Arial" w:cs="Arial"/>
                <w:lang w:eastAsia="es-ES_tradnl"/>
              </w:rPr>
            </w:pPr>
            <w:r w:rsidRPr="00193797">
              <w:rPr>
                <w:rFonts w:ascii="Arial" w:hAnsi="Arial" w:cs="Arial"/>
                <w:lang w:eastAsia="es-ES_tradnl"/>
              </w:rPr>
              <w:t>*  No se paga membresía porque es un convenio internacional firmado por el entonces Ministerio de Educación de la Nación.-</w:t>
            </w:r>
          </w:p>
        </w:tc>
      </w:tr>
      <w:tr w:rsidR="00D409E6" w:rsidRPr="00193797" w:rsidTr="00C0615E">
        <w:trPr>
          <w:trHeight w:val="2072"/>
          <w:tblHeader/>
        </w:trPr>
        <w:tc>
          <w:tcPr>
            <w:tcW w:w="2127" w:type="dxa"/>
            <w:vAlign w:val="center"/>
          </w:tcPr>
          <w:p w:rsidR="00D409E6" w:rsidRPr="00193797" w:rsidRDefault="00D409E6" w:rsidP="00D409E6">
            <w:pPr>
              <w:rPr>
                <w:rFonts w:ascii="Arial" w:hAnsi="Arial" w:cs="Arial"/>
                <w:lang w:eastAsia="es-ES_tradnl"/>
              </w:rPr>
            </w:pPr>
            <w:r w:rsidRPr="00193797">
              <w:rPr>
                <w:rFonts w:ascii="Arial" w:hAnsi="Arial" w:cs="Arial"/>
                <w:b/>
                <w:u w:val="single"/>
                <w:lang w:eastAsia="es-ES_tradnl"/>
              </w:rPr>
              <w:t>CRISCOS: “Consejo de Rectores por la Integración de la Subregión Centro Oeste de Sudamérica”</w:t>
            </w: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p>
        </w:tc>
        <w:tc>
          <w:tcPr>
            <w:tcW w:w="3866" w:type="dxa"/>
            <w:vAlign w:val="center"/>
          </w:tcPr>
          <w:p w:rsidR="00D409E6" w:rsidRPr="00193797" w:rsidRDefault="00D409E6" w:rsidP="00D409E6">
            <w:pPr>
              <w:rPr>
                <w:rFonts w:ascii="Arial" w:hAnsi="Arial" w:cs="Arial"/>
                <w:lang w:eastAsia="es-ES_tradnl"/>
              </w:rPr>
            </w:pPr>
            <w:r w:rsidRPr="00193797">
              <w:rPr>
                <w:rFonts w:ascii="Arial" w:hAnsi="Arial" w:cs="Arial"/>
                <w:b/>
                <w:u w:val="single"/>
                <w:lang w:eastAsia="es-ES_tradnl"/>
              </w:rPr>
              <w:t>Presidente:</w:t>
            </w:r>
            <w:r w:rsidRPr="00193797">
              <w:rPr>
                <w:rFonts w:ascii="Arial" w:hAnsi="Arial" w:cs="Arial"/>
                <w:lang w:eastAsia="es-ES_tradnl"/>
              </w:rPr>
              <w:t xml:space="preserve"> </w:t>
            </w:r>
            <w:proofErr w:type="spellStart"/>
            <w:r w:rsidRPr="00193797">
              <w:rPr>
                <w:rFonts w:ascii="Arial" w:hAnsi="Arial" w:cs="Arial"/>
                <w:lang w:eastAsia="es-ES_tradnl"/>
              </w:rPr>
              <w:t>Ms.Sc</w:t>
            </w:r>
            <w:proofErr w:type="spellEnd"/>
            <w:r w:rsidRPr="00193797">
              <w:rPr>
                <w:rFonts w:ascii="Arial" w:hAnsi="Arial" w:cs="Arial"/>
                <w:lang w:eastAsia="es-ES_tradnl"/>
              </w:rPr>
              <w:t xml:space="preserve">. Alberto </w:t>
            </w:r>
            <w:proofErr w:type="spellStart"/>
            <w:r w:rsidRPr="00193797">
              <w:rPr>
                <w:rFonts w:ascii="Arial" w:hAnsi="Arial" w:cs="Arial"/>
                <w:lang w:eastAsia="es-ES_tradnl"/>
              </w:rPr>
              <w:t>Martinez</w:t>
            </w:r>
            <w:proofErr w:type="spellEnd"/>
            <w:r w:rsidRPr="00193797">
              <w:rPr>
                <w:rFonts w:ascii="Arial" w:hAnsi="Arial" w:cs="Arial"/>
                <w:lang w:eastAsia="es-ES_tradnl"/>
              </w:rPr>
              <w:t xml:space="preserve"> Quezada, Rector de la Universidad Arturo Prat, Chile</w:t>
            </w:r>
          </w:p>
          <w:p w:rsidR="00D409E6" w:rsidRPr="00193797" w:rsidRDefault="00D409E6" w:rsidP="00D409E6">
            <w:pPr>
              <w:rPr>
                <w:rFonts w:ascii="Arial" w:hAnsi="Arial" w:cs="Arial"/>
                <w:lang w:eastAsia="es-ES_tradnl"/>
              </w:rPr>
            </w:pPr>
          </w:p>
          <w:p w:rsidR="00D409E6" w:rsidRPr="00193797" w:rsidRDefault="00D409E6" w:rsidP="00D409E6">
            <w:pPr>
              <w:rPr>
                <w:rFonts w:ascii="Arial" w:hAnsi="Arial" w:cs="Arial"/>
                <w:lang w:eastAsia="es-ES_tradnl"/>
              </w:rPr>
            </w:pPr>
            <w:r w:rsidRPr="00193797">
              <w:rPr>
                <w:rFonts w:ascii="Arial" w:hAnsi="Arial" w:cs="Arial"/>
                <w:b/>
                <w:lang w:eastAsia="es-ES_tradnl"/>
              </w:rPr>
              <w:t>Secretario Ejecutivo:</w:t>
            </w:r>
            <w:r w:rsidRPr="00193797">
              <w:rPr>
                <w:rFonts w:ascii="Arial" w:hAnsi="Arial" w:cs="Arial"/>
                <w:lang w:eastAsia="es-ES_tradnl"/>
              </w:rPr>
              <w:t xml:space="preserve"> Diego </w:t>
            </w:r>
            <w:proofErr w:type="spellStart"/>
            <w:r w:rsidRPr="00193797">
              <w:rPr>
                <w:rFonts w:ascii="Arial" w:hAnsi="Arial" w:cs="Arial"/>
                <w:lang w:eastAsia="es-ES_tradnl"/>
              </w:rPr>
              <w:t>Olivarez</w:t>
            </w:r>
            <w:proofErr w:type="spellEnd"/>
            <w:r w:rsidRPr="00193797">
              <w:rPr>
                <w:rFonts w:ascii="Arial" w:hAnsi="Arial" w:cs="Arial"/>
                <w:lang w:eastAsia="es-ES_tradnl"/>
              </w:rPr>
              <w:t>.</w:t>
            </w:r>
          </w:p>
          <w:p w:rsidR="00D409E6" w:rsidRPr="00193797" w:rsidRDefault="00D409E6" w:rsidP="00D409E6">
            <w:pPr>
              <w:rPr>
                <w:rFonts w:ascii="Arial" w:hAnsi="Arial" w:cs="Arial"/>
                <w:lang w:eastAsia="es-ES_tradnl"/>
              </w:rPr>
            </w:pPr>
          </w:p>
        </w:tc>
        <w:tc>
          <w:tcPr>
            <w:tcW w:w="4072" w:type="dxa"/>
            <w:vAlign w:val="center"/>
          </w:tcPr>
          <w:p w:rsidR="00D409E6" w:rsidRPr="00193797" w:rsidRDefault="00D409E6" w:rsidP="00D409E6">
            <w:pPr>
              <w:rPr>
                <w:rFonts w:ascii="Arial" w:hAnsi="Arial" w:cs="Arial"/>
                <w:lang w:eastAsia="es-ES_tradnl"/>
              </w:rPr>
            </w:pPr>
            <w:r w:rsidRPr="00193797">
              <w:rPr>
                <w:rFonts w:ascii="Arial" w:hAnsi="Arial" w:cs="Arial"/>
                <w:lang w:eastAsia="es-ES_tradnl"/>
              </w:rPr>
              <w:t xml:space="preserve"> * Se puso en conocimiento de las Convocatorias de Movilidad estudiantiles, docentes y </w:t>
            </w:r>
            <w:proofErr w:type="spellStart"/>
            <w:r w:rsidRPr="00193797">
              <w:rPr>
                <w:rFonts w:ascii="Arial" w:hAnsi="Arial" w:cs="Arial"/>
                <w:lang w:eastAsia="es-ES_tradnl"/>
              </w:rPr>
              <w:t>Nodocentes</w:t>
            </w:r>
            <w:proofErr w:type="spellEnd"/>
            <w:r w:rsidRPr="00193797">
              <w:rPr>
                <w:rFonts w:ascii="Arial" w:hAnsi="Arial" w:cs="Arial"/>
                <w:lang w:eastAsia="es-ES_tradnl"/>
              </w:rPr>
              <w:t xml:space="preserve"> a través de los </w:t>
            </w:r>
            <w:proofErr w:type="spellStart"/>
            <w:r w:rsidRPr="00193797">
              <w:rPr>
                <w:rFonts w:ascii="Arial" w:hAnsi="Arial" w:cs="Arial"/>
                <w:lang w:eastAsia="es-ES_tradnl"/>
              </w:rPr>
              <w:t>Exp</w:t>
            </w:r>
            <w:proofErr w:type="spellEnd"/>
            <w:r w:rsidRPr="00193797">
              <w:rPr>
                <w:rFonts w:ascii="Arial" w:hAnsi="Arial" w:cs="Arial"/>
                <w:lang w:eastAsia="es-ES_tradnl"/>
              </w:rPr>
              <w:t xml:space="preserve">. N°  N°00-01326/2023; </w:t>
            </w:r>
            <w:proofErr w:type="spellStart"/>
            <w:r w:rsidRPr="00193797">
              <w:rPr>
                <w:rFonts w:ascii="Arial" w:hAnsi="Arial" w:cs="Arial"/>
                <w:lang w:eastAsia="es-ES_tradnl"/>
              </w:rPr>
              <w:t>Exp</w:t>
            </w:r>
            <w:proofErr w:type="spellEnd"/>
            <w:r w:rsidRPr="00193797">
              <w:rPr>
                <w:rFonts w:ascii="Arial" w:hAnsi="Arial" w:cs="Arial"/>
                <w:lang w:eastAsia="es-ES_tradnl"/>
              </w:rPr>
              <w:t xml:space="preserve"> N° 00-06849/2023</w:t>
            </w: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 Se gestionó por </w:t>
            </w:r>
            <w:proofErr w:type="spellStart"/>
            <w:r w:rsidRPr="00193797">
              <w:rPr>
                <w:rFonts w:ascii="Arial" w:hAnsi="Arial" w:cs="Arial"/>
                <w:lang w:eastAsia="es-ES_tradnl"/>
              </w:rPr>
              <w:t>Exp</w:t>
            </w:r>
            <w:proofErr w:type="spellEnd"/>
            <w:r w:rsidRPr="00193797">
              <w:rPr>
                <w:rFonts w:ascii="Arial" w:hAnsi="Arial" w:cs="Arial"/>
                <w:lang w:eastAsia="es-ES_tradnl"/>
              </w:rPr>
              <w:t xml:space="preserve"> N° 00-07135/2023; N° 00-06331/2024 el pago de membresías periodo 2022/2023/2024</w:t>
            </w:r>
          </w:p>
          <w:p w:rsidR="00D409E6" w:rsidRPr="00193797" w:rsidRDefault="00D409E6" w:rsidP="00D409E6">
            <w:pPr>
              <w:rPr>
                <w:rFonts w:ascii="Arial" w:hAnsi="Arial" w:cs="Arial"/>
                <w:lang w:eastAsia="es-ES_tradnl"/>
              </w:rPr>
            </w:pPr>
            <w:r w:rsidRPr="00193797">
              <w:rPr>
                <w:rFonts w:ascii="Arial" w:hAnsi="Arial" w:cs="Arial"/>
                <w:lang w:eastAsia="es-ES_tradnl"/>
              </w:rPr>
              <w:t xml:space="preserve">* Invitación a las Asambleas de Rectores </w:t>
            </w:r>
            <w:proofErr w:type="spellStart"/>
            <w:r w:rsidRPr="00193797">
              <w:rPr>
                <w:rFonts w:ascii="Arial" w:hAnsi="Arial" w:cs="Arial"/>
                <w:lang w:eastAsia="es-ES_tradnl"/>
              </w:rPr>
              <w:t>Exp</w:t>
            </w:r>
            <w:proofErr w:type="spellEnd"/>
            <w:r w:rsidRPr="00193797">
              <w:rPr>
                <w:rFonts w:ascii="Arial" w:hAnsi="Arial" w:cs="Arial"/>
                <w:lang w:eastAsia="es-ES_tradnl"/>
              </w:rPr>
              <w:t>. 00-05669/2024</w:t>
            </w:r>
          </w:p>
        </w:tc>
      </w:tr>
      <w:tr w:rsidR="00D409E6" w:rsidRPr="00193797" w:rsidTr="00C0615E">
        <w:trPr>
          <w:trHeight w:val="2072"/>
          <w:tblHeader/>
        </w:trPr>
        <w:tc>
          <w:tcPr>
            <w:tcW w:w="2127" w:type="dxa"/>
            <w:vAlign w:val="center"/>
          </w:tcPr>
          <w:p w:rsidR="00D409E6" w:rsidRPr="00193797" w:rsidRDefault="00D409E6" w:rsidP="00D409E6">
            <w:pPr>
              <w:rPr>
                <w:rFonts w:ascii="Arial" w:hAnsi="Arial" w:cs="Arial"/>
                <w:b/>
                <w:lang w:eastAsia="es-ES_tradnl"/>
              </w:rPr>
            </w:pPr>
            <w:r w:rsidRPr="00193797">
              <w:rPr>
                <w:rFonts w:ascii="Arial" w:hAnsi="Arial" w:cs="Arial"/>
                <w:b/>
                <w:u w:val="single"/>
                <w:lang w:eastAsia="es-ES_tradnl"/>
              </w:rPr>
              <w:t xml:space="preserve">Asociación Universitaria Iberoamericana de Postgrado </w:t>
            </w:r>
            <w:r w:rsidRPr="00193797">
              <w:rPr>
                <w:rFonts w:ascii="Arial" w:hAnsi="Arial" w:cs="Arial"/>
                <w:b/>
                <w:lang w:eastAsia="es-ES_tradnl"/>
              </w:rPr>
              <w:t>(AUIP)</w:t>
            </w:r>
          </w:p>
          <w:p w:rsidR="00D409E6" w:rsidRPr="00193797" w:rsidRDefault="00D409E6" w:rsidP="00D409E6">
            <w:pPr>
              <w:rPr>
                <w:rFonts w:ascii="Arial" w:hAnsi="Arial" w:cs="Arial"/>
                <w:b/>
                <w:lang w:eastAsia="es-ES_tradnl"/>
              </w:rPr>
            </w:pPr>
          </w:p>
          <w:p w:rsidR="00D409E6" w:rsidRPr="00193797" w:rsidRDefault="00D409E6" w:rsidP="00D409E6">
            <w:pPr>
              <w:rPr>
                <w:rFonts w:ascii="Arial" w:hAnsi="Arial" w:cs="Arial"/>
                <w:b/>
                <w:u w:val="single"/>
                <w:lang w:eastAsia="es-ES_tradnl"/>
              </w:rPr>
            </w:pPr>
          </w:p>
        </w:tc>
        <w:tc>
          <w:tcPr>
            <w:tcW w:w="3866" w:type="dxa"/>
            <w:vAlign w:val="center"/>
          </w:tcPr>
          <w:p w:rsidR="00D409E6" w:rsidRPr="00193797" w:rsidRDefault="00D409E6" w:rsidP="00D409E6">
            <w:pPr>
              <w:rPr>
                <w:rFonts w:ascii="Arial" w:hAnsi="Arial" w:cs="Arial"/>
                <w:b/>
                <w:u w:val="single"/>
                <w:lang w:eastAsia="es-ES_tradnl"/>
              </w:rPr>
            </w:pPr>
            <w:r w:rsidRPr="00193797">
              <w:rPr>
                <w:rFonts w:ascii="Arial" w:hAnsi="Arial" w:cs="Arial"/>
                <w:b/>
                <w:u w:val="single"/>
                <w:lang w:eastAsia="es-ES_tradnl"/>
              </w:rPr>
              <w:t xml:space="preserve">PRESIDENTE: </w:t>
            </w:r>
          </w:p>
          <w:p w:rsidR="00D409E6" w:rsidRPr="00193797" w:rsidRDefault="00D409E6" w:rsidP="00D409E6">
            <w:pPr>
              <w:rPr>
                <w:rFonts w:ascii="Arial" w:hAnsi="Arial" w:cs="Arial"/>
                <w:lang w:eastAsia="es-ES_tradnl"/>
              </w:rPr>
            </w:pPr>
            <w:r w:rsidRPr="00193797">
              <w:rPr>
                <w:rFonts w:ascii="Arial" w:hAnsi="Arial" w:cs="Arial"/>
                <w:lang w:eastAsia="es-ES_tradnl"/>
              </w:rPr>
              <w:t>MIGUEL ÁNGEL CASTRO ARROYO</w:t>
            </w:r>
          </w:p>
          <w:p w:rsidR="00D409E6" w:rsidRPr="00193797" w:rsidRDefault="00D409E6" w:rsidP="00D409E6">
            <w:pPr>
              <w:rPr>
                <w:rFonts w:ascii="Arial" w:hAnsi="Arial" w:cs="Arial"/>
                <w:b/>
                <w:u w:val="single"/>
                <w:lang w:eastAsia="es-ES_tradnl"/>
              </w:rPr>
            </w:pPr>
            <w:r w:rsidRPr="00193797">
              <w:rPr>
                <w:rFonts w:ascii="Arial" w:hAnsi="Arial" w:cs="Arial"/>
                <w:lang w:eastAsia="es-ES_tradnl"/>
              </w:rPr>
              <w:t>Rector de la Universidad de Sevilla, España</w:t>
            </w:r>
          </w:p>
        </w:tc>
        <w:tc>
          <w:tcPr>
            <w:tcW w:w="4072" w:type="dxa"/>
            <w:vAlign w:val="center"/>
          </w:tcPr>
          <w:p w:rsidR="00D409E6" w:rsidRPr="00193797" w:rsidRDefault="00D409E6" w:rsidP="00D409E6">
            <w:pPr>
              <w:rPr>
                <w:rFonts w:ascii="Arial" w:hAnsi="Arial" w:cs="Arial"/>
                <w:lang w:eastAsia="es-ES_tradnl"/>
              </w:rPr>
            </w:pPr>
            <w:r w:rsidRPr="00193797">
              <w:rPr>
                <w:rFonts w:ascii="Arial" w:hAnsi="Arial" w:cs="Arial"/>
                <w:lang w:eastAsia="es-ES_tradnl"/>
              </w:rPr>
              <w:t xml:space="preserve">* Se promociono y se otorgó carta abales para la convocatoria 2023 para realizar posgrados y especializaciones de docentes de nuestra universidad. </w:t>
            </w:r>
          </w:p>
          <w:p w:rsidR="00D409E6" w:rsidRPr="00193797" w:rsidRDefault="00D409E6" w:rsidP="00D409E6">
            <w:pPr>
              <w:rPr>
                <w:rFonts w:ascii="Arial" w:hAnsi="Arial" w:cs="Arial"/>
                <w:lang w:eastAsia="es-ES_tradnl"/>
              </w:rPr>
            </w:pPr>
            <w:r w:rsidRPr="00193797">
              <w:rPr>
                <w:rFonts w:ascii="Arial" w:hAnsi="Arial" w:cs="Arial"/>
                <w:lang w:eastAsia="es-ES_tradnl"/>
              </w:rPr>
              <w:t>* Se gestionó – Expediente N° 00-00555/2023 - el pago de la membresía.</w:t>
            </w:r>
          </w:p>
          <w:p w:rsidR="00D409E6" w:rsidRPr="00193797" w:rsidRDefault="00D409E6" w:rsidP="00D409E6">
            <w:pPr>
              <w:rPr>
                <w:rFonts w:ascii="Arial" w:hAnsi="Arial" w:cs="Arial"/>
                <w:lang w:eastAsia="es-ES_tradnl"/>
              </w:rPr>
            </w:pPr>
            <w:r w:rsidRPr="00193797">
              <w:rPr>
                <w:rFonts w:ascii="Arial" w:hAnsi="Arial" w:cs="Arial"/>
                <w:lang w:eastAsia="es-ES_tradnl"/>
              </w:rPr>
              <w:t>* Se diligenció mediante Expediente N° 00-01735/2023 – la Convocatoria a Becas de Postgrado de la Asociación Universitaria Iberoamericana de Postgrado (AUIP).</w:t>
            </w:r>
          </w:p>
        </w:tc>
      </w:tr>
    </w:tbl>
    <w:p w:rsidR="00D409E6" w:rsidRPr="00D409E6" w:rsidRDefault="00D409E6" w:rsidP="007049DF">
      <w:pPr>
        <w:rPr>
          <w:rFonts w:ascii="Arial" w:hAnsi="Arial" w:cs="Arial"/>
          <w:lang w:eastAsia="es-ES_tradnl"/>
        </w:rPr>
      </w:pPr>
    </w:p>
    <w:p w:rsidR="00AF3D8B" w:rsidRDefault="00AF3D8B" w:rsidP="007049DF">
      <w:pPr>
        <w:rPr>
          <w:rFonts w:ascii="Arial" w:hAnsi="Arial" w:cs="Arial"/>
          <w:lang w:eastAsia="es-ES_tradnl"/>
        </w:rPr>
      </w:pPr>
    </w:p>
    <w:p w:rsidR="00AF3D8B" w:rsidRDefault="00AF3D8B" w:rsidP="007049DF">
      <w:pPr>
        <w:rPr>
          <w:rFonts w:ascii="Arial" w:hAnsi="Arial" w:cs="Arial"/>
          <w:lang w:eastAsia="es-ES_tradnl"/>
        </w:rPr>
      </w:pPr>
    </w:p>
    <w:p w:rsidR="00AF3D8B" w:rsidRDefault="00AF3D8B" w:rsidP="007049DF">
      <w:pPr>
        <w:rPr>
          <w:rFonts w:ascii="Arial" w:hAnsi="Arial" w:cs="Arial"/>
          <w:lang w:eastAsia="es-ES_tradnl"/>
        </w:rPr>
      </w:pPr>
    </w:p>
    <w:p w:rsidR="00AF3D8B" w:rsidRDefault="00AF3D8B" w:rsidP="007049DF">
      <w:pPr>
        <w:rPr>
          <w:rFonts w:ascii="Arial" w:hAnsi="Arial" w:cs="Arial"/>
          <w:lang w:eastAsia="es-ES_tradnl"/>
        </w:rPr>
      </w:pPr>
    </w:p>
    <w:p w:rsidR="00AF3D8B" w:rsidRDefault="00AF3D8B" w:rsidP="007049DF">
      <w:pPr>
        <w:rPr>
          <w:rFonts w:ascii="Arial" w:hAnsi="Arial" w:cs="Arial"/>
          <w:lang w:eastAsia="es-ES_tradnl"/>
        </w:rPr>
      </w:pPr>
    </w:p>
    <w:p w:rsidR="00AF3D8B" w:rsidRDefault="00AF3D8B" w:rsidP="007049DF">
      <w:pPr>
        <w:rPr>
          <w:rFonts w:ascii="Arial" w:hAnsi="Arial" w:cs="Arial"/>
          <w:lang w:eastAsia="es-ES_tradnl"/>
        </w:rPr>
      </w:pPr>
    </w:p>
    <w:p w:rsidR="007049DF" w:rsidRPr="007049DF" w:rsidRDefault="007049DF" w:rsidP="007049DF">
      <w:pPr>
        <w:jc w:val="center"/>
        <w:rPr>
          <w:rFonts w:ascii="Arial" w:hAnsi="Arial" w:cs="Arial"/>
          <w:b/>
          <w:u w:val="single"/>
          <w:lang w:val="es-ES_tradnl" w:eastAsia="es-ES_tradnl"/>
        </w:rPr>
      </w:pPr>
    </w:p>
    <w:p w:rsidR="00B66C08" w:rsidRDefault="00B66C08" w:rsidP="00B66C08">
      <w:pPr>
        <w:spacing w:line="360" w:lineRule="auto"/>
        <w:jc w:val="center"/>
        <w:rPr>
          <w:rFonts w:ascii="Arial" w:hAnsi="Arial" w:cs="Arial"/>
          <w:b/>
          <w:bCs/>
          <w:sz w:val="32"/>
          <w:szCs w:val="32"/>
          <w:u w:val="single"/>
          <w:lang w:val="es" w:eastAsia="es-ES_tradnl"/>
        </w:rPr>
      </w:pPr>
      <w:r w:rsidRPr="00B66C08">
        <w:rPr>
          <w:rFonts w:ascii="Arial" w:hAnsi="Arial" w:cs="Arial"/>
          <w:b/>
          <w:bCs/>
          <w:sz w:val="32"/>
          <w:szCs w:val="32"/>
          <w:u w:val="single"/>
          <w:lang w:val="es" w:eastAsia="es-ES_tradnl"/>
        </w:rPr>
        <w:t xml:space="preserve">Informe de gestión trienal de la Unidad Central de Traducción e Interpretación: </w:t>
      </w:r>
      <w:r w:rsidRPr="00B66C08">
        <w:rPr>
          <w:rFonts w:ascii="Arial" w:hAnsi="Arial" w:cs="Arial"/>
          <w:b/>
          <w:bCs/>
          <w:sz w:val="32"/>
          <w:szCs w:val="32"/>
          <w:u w:val="single"/>
          <w:lang w:val="es" w:eastAsia="es-ES_tradnl"/>
        </w:rPr>
        <w:br/>
        <w:t>2021-2024</w:t>
      </w:r>
    </w:p>
    <w:p w:rsidR="00B66C08" w:rsidRPr="00B66C08" w:rsidRDefault="00B66C08" w:rsidP="00B66C08">
      <w:pPr>
        <w:spacing w:line="360" w:lineRule="auto"/>
        <w:jc w:val="center"/>
        <w:rPr>
          <w:rFonts w:ascii="Arial" w:hAnsi="Arial" w:cs="Arial"/>
          <w:b/>
          <w:bCs/>
          <w:sz w:val="32"/>
          <w:szCs w:val="32"/>
          <w:u w:val="single"/>
          <w:lang w:val="es" w:eastAsia="es-ES_tradnl"/>
        </w:rPr>
      </w:pPr>
    </w:p>
    <w:p w:rsidR="00B66C08" w:rsidRPr="00B66C08" w:rsidRDefault="00B66C08" w:rsidP="00B66C08">
      <w:pPr>
        <w:spacing w:line="360" w:lineRule="auto"/>
        <w:jc w:val="both"/>
        <w:rPr>
          <w:rFonts w:ascii="Arial" w:hAnsi="Arial" w:cs="Arial"/>
          <w:lang w:val="es" w:eastAsia="es-ES_tradnl"/>
        </w:rPr>
      </w:pPr>
      <w:r w:rsidRPr="00B66C08">
        <w:rPr>
          <w:rFonts w:ascii="Arial" w:hAnsi="Arial" w:cs="Arial"/>
          <w:lang w:val="es" w:eastAsia="es-ES_tradnl"/>
        </w:rPr>
        <w:t>El presente informe trienal destaca los avances y logros de la Unidad Central de Traducción e Interpretación (UCTI) desde su reapertura en 2022 hasta el presente, en 2024. Este período se caracteriza por un proceso de consolidación que incluyó la recuperación de sus funciones esenciales, la implementación de nuevas estrategias de gestión, y la proyección de la unidad en el ámbito nacional e internacional.</w:t>
      </w:r>
    </w:p>
    <w:p w:rsidR="00B66C08" w:rsidRPr="00B66C08" w:rsidRDefault="00B66C08" w:rsidP="00B66C08">
      <w:pPr>
        <w:spacing w:line="360" w:lineRule="auto"/>
        <w:jc w:val="both"/>
        <w:rPr>
          <w:rFonts w:ascii="Arial" w:hAnsi="Arial" w:cs="Arial"/>
          <w:lang w:val="es" w:eastAsia="es-ES_tradnl"/>
        </w:rPr>
      </w:pPr>
      <w:r w:rsidRPr="00B66C08">
        <w:rPr>
          <w:rFonts w:ascii="Arial" w:hAnsi="Arial" w:cs="Arial"/>
          <w:lang w:val="es" w:eastAsia="es-ES_tradnl"/>
        </w:rPr>
        <w:t>En 2022, la UCTI se centró en reestablecer su operatividad mediante el desarrollo de infraestructura, la planificación estratégica y la prestación de servicios de traducción, interpretación y asesoramiento académico. El año 2023 marcó un hito en la proyección de la unidad hacia la internacionalización, con la recepción de estudiantes de intercambio, la colaboración en eventos culturales y la implementación de programas de fortalecimiento institucional. Finalmente, 2024 fue un año de innovación, destacando la incorporación de sistemas digitales de gestión, el desarrollo de redes internacionales y la promoción de oportunidades educativas globales.</w:t>
      </w:r>
    </w:p>
    <w:p w:rsidR="00B66C08" w:rsidRPr="00B66C08" w:rsidRDefault="00B66C08" w:rsidP="00B66C08">
      <w:pPr>
        <w:spacing w:line="360" w:lineRule="auto"/>
        <w:jc w:val="both"/>
        <w:rPr>
          <w:rFonts w:ascii="Arial" w:hAnsi="Arial" w:cs="Arial"/>
          <w:lang w:val="es" w:eastAsia="es-ES_tradnl"/>
        </w:rPr>
      </w:pPr>
      <w:r w:rsidRPr="00B66C08">
        <w:rPr>
          <w:rFonts w:ascii="Arial" w:hAnsi="Arial" w:cs="Arial"/>
          <w:lang w:val="es" w:eastAsia="es-ES_tradnl"/>
        </w:rPr>
        <w:t>A continuación, se detalla la labor realizada en cada año, estructurada por las áreas principales de acción, evidenciando el impacto de las iniciativas llevadas a cabo.</w:t>
      </w:r>
    </w:p>
    <w:p w:rsidR="00B66C08" w:rsidRPr="00B66C08" w:rsidRDefault="00B66C08" w:rsidP="00B66C08">
      <w:pPr>
        <w:spacing w:line="360" w:lineRule="auto"/>
        <w:jc w:val="both"/>
        <w:rPr>
          <w:rFonts w:ascii="Arial" w:hAnsi="Arial" w:cs="Arial"/>
          <w:lang w:val="es" w:eastAsia="es-ES_tradnl"/>
        </w:rPr>
      </w:pPr>
      <w:r w:rsidRPr="00B66C08">
        <w:rPr>
          <w:rFonts w:ascii="Arial" w:hAnsi="Arial" w:cs="Arial"/>
          <w:b/>
          <w:lang w:val="es" w:eastAsia="es-ES_tradnl"/>
        </w:rPr>
        <w:t>2022: Reapertura y establecimiento de funciones</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Infraestructura y planificación</w:t>
      </w:r>
      <w:r w:rsidRPr="00B66C08">
        <w:rPr>
          <w:rFonts w:ascii="Arial" w:hAnsi="Arial" w:cs="Arial"/>
          <w:bCs/>
          <w:lang w:val="es" w:eastAsia="es-ES_tradnl"/>
        </w:rPr>
        <w:t>:</w:t>
      </w:r>
    </w:p>
    <w:p w:rsidR="00B66C08" w:rsidRPr="00B66C08" w:rsidRDefault="00B66C08" w:rsidP="00B66C08">
      <w:pPr>
        <w:numPr>
          <w:ilvl w:val="1"/>
          <w:numId w:val="12"/>
        </w:numPr>
        <w:spacing w:line="360" w:lineRule="auto"/>
        <w:jc w:val="both"/>
        <w:rPr>
          <w:rFonts w:ascii="Arial" w:hAnsi="Arial" w:cs="Arial"/>
          <w:lang w:val="es" w:eastAsia="es-ES_tradnl"/>
        </w:rPr>
      </w:pPr>
      <w:proofErr w:type="spellStart"/>
      <w:r w:rsidRPr="00B66C08">
        <w:rPr>
          <w:rFonts w:ascii="Arial" w:hAnsi="Arial" w:cs="Arial"/>
          <w:lang w:val="es" w:eastAsia="es-ES_tradnl"/>
        </w:rPr>
        <w:t>Refuncionalización</w:t>
      </w:r>
      <w:proofErr w:type="spellEnd"/>
      <w:r w:rsidRPr="00B66C08">
        <w:rPr>
          <w:rFonts w:ascii="Arial" w:hAnsi="Arial" w:cs="Arial"/>
          <w:lang w:val="es" w:eastAsia="es-ES_tradnl"/>
        </w:rPr>
        <w:t xml:space="preserve"> de la UCTI con la creación de un espacio físico y un plan de acción.</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 xml:space="preserve">Presentación a la </w:t>
      </w:r>
      <w:proofErr w:type="spellStart"/>
      <w:r w:rsidRPr="00B66C08">
        <w:rPr>
          <w:rFonts w:ascii="Arial" w:hAnsi="Arial" w:cs="Arial"/>
          <w:lang w:val="es" w:eastAsia="es-ES_tradnl"/>
        </w:rPr>
        <w:t>SECyT</w:t>
      </w:r>
      <w:proofErr w:type="spellEnd"/>
      <w:r w:rsidRPr="00B66C08">
        <w:rPr>
          <w:rFonts w:ascii="Arial" w:hAnsi="Arial" w:cs="Arial"/>
          <w:lang w:val="es" w:eastAsia="es-ES_tradnl"/>
        </w:rPr>
        <w:t>, CENIIT y Departamentos Académicos para difundir la misión y funciones de la unidad.</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Traducciones realizadas</w:t>
      </w:r>
      <w:r w:rsidRPr="00B66C08">
        <w:rPr>
          <w:rFonts w:ascii="Arial" w:hAnsi="Arial" w:cs="Arial"/>
          <w:bCs/>
          <w:lang w:val="es" w:eastAsia="es-ES_tradnl"/>
        </w:rPr>
        <w:t>:</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Traducción del Acta Acuerdo sobre la donación de equipo de laboratorio.</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lastRenderedPageBreak/>
        <w:t xml:space="preserve">Traducción del borrador del Acuerdo de Cooperación con la Universidad O.P. </w:t>
      </w:r>
      <w:proofErr w:type="spellStart"/>
      <w:r w:rsidRPr="00B66C08">
        <w:rPr>
          <w:rFonts w:ascii="Arial" w:hAnsi="Arial" w:cs="Arial"/>
          <w:lang w:val="es" w:eastAsia="es-ES_tradnl"/>
        </w:rPr>
        <w:t>Jindal</w:t>
      </w:r>
      <w:proofErr w:type="spellEnd"/>
      <w:r w:rsidRPr="00B66C08">
        <w:rPr>
          <w:rFonts w:ascii="Arial" w:hAnsi="Arial" w:cs="Arial"/>
          <w:lang w:val="es" w:eastAsia="es-ES_tradnl"/>
        </w:rPr>
        <w:t xml:space="preserve"> Global de la India.</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Traducción y subtitulado para el Seminario del Programa GLOBE de la NASA.</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Traducción de borradores de convenios con la Universidad Noruega de Ciencia y Tecnología.</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Traducción y revisión de artículos científicos para la revista BIOMENTO.</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Interpretación</w:t>
      </w:r>
      <w:r w:rsidRPr="00B66C08">
        <w:rPr>
          <w:rFonts w:ascii="Arial" w:hAnsi="Arial" w:cs="Arial"/>
          <w:bCs/>
          <w:lang w:val="es" w:eastAsia="es-ES_tradnl"/>
        </w:rPr>
        <w:t>:</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Interpretación en la conferencia del Programa GLOBE de la NASA.</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 xml:space="preserve">Interpretación en el taller "La piel de las cosas", organizado con la Universidad de </w:t>
      </w:r>
      <w:proofErr w:type="spellStart"/>
      <w:r w:rsidRPr="00B66C08">
        <w:rPr>
          <w:rFonts w:ascii="Arial" w:hAnsi="Arial" w:cs="Arial"/>
          <w:lang w:val="es" w:eastAsia="es-ES_tradnl"/>
        </w:rPr>
        <w:t>Sapienza</w:t>
      </w:r>
      <w:proofErr w:type="spellEnd"/>
      <w:r w:rsidRPr="00B66C08">
        <w:rPr>
          <w:rFonts w:ascii="Arial" w:hAnsi="Arial" w:cs="Arial"/>
          <w:lang w:val="es" w:eastAsia="es-ES_tradnl"/>
        </w:rPr>
        <w:t>.</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Asesorías académicas y técnicas</w:t>
      </w:r>
      <w:r w:rsidRPr="00B66C08">
        <w:rPr>
          <w:rFonts w:ascii="Arial" w:hAnsi="Arial" w:cs="Arial"/>
          <w:bCs/>
          <w:lang w:val="es" w:eastAsia="es-ES_tradnl"/>
        </w:rPr>
        <w:t>:</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 xml:space="preserve">Diseño y programación de sitio web para </w:t>
      </w:r>
      <w:proofErr w:type="spellStart"/>
      <w:r w:rsidRPr="00B66C08">
        <w:rPr>
          <w:rFonts w:ascii="Arial" w:hAnsi="Arial" w:cs="Arial"/>
          <w:lang w:val="es" w:eastAsia="es-ES_tradnl"/>
        </w:rPr>
        <w:t>EUDELaR</w:t>
      </w:r>
      <w:proofErr w:type="spellEnd"/>
      <w:r w:rsidRPr="00B66C08">
        <w:rPr>
          <w:rFonts w:ascii="Arial" w:hAnsi="Arial" w:cs="Arial"/>
          <w:lang w:val="es" w:eastAsia="es-ES_tradnl"/>
        </w:rPr>
        <w:t>.</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Asesoramiento en el Manual de Contenidos para el Ingreso del Colegio Preuniversitario San Martín.</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Colaboración en manuales de estilo y bitácoras de las Prácticas Finales Obligatorias de Medicina.</w:t>
      </w:r>
    </w:p>
    <w:p w:rsidR="00B66C08" w:rsidRPr="00B66C08" w:rsidRDefault="00B66C08" w:rsidP="00B66C08">
      <w:pPr>
        <w:numPr>
          <w:ilvl w:val="1"/>
          <w:numId w:val="12"/>
        </w:numPr>
        <w:spacing w:line="360" w:lineRule="auto"/>
        <w:jc w:val="both"/>
        <w:rPr>
          <w:rFonts w:ascii="Arial" w:hAnsi="Arial" w:cs="Arial"/>
          <w:lang w:val="es" w:eastAsia="es-ES_tradnl"/>
        </w:rPr>
      </w:pPr>
      <w:r w:rsidRPr="00B66C08">
        <w:rPr>
          <w:rFonts w:ascii="Arial" w:hAnsi="Arial" w:cs="Arial"/>
          <w:lang w:val="es" w:eastAsia="es-ES_tradnl"/>
        </w:rPr>
        <w:t>Soporte en la actualización del sistema de gestión editorial OJS-UNLaR.</w:t>
      </w:r>
    </w:p>
    <w:p w:rsidR="00B66C08" w:rsidRPr="00B66C08" w:rsidRDefault="00B66C08" w:rsidP="00B66C08">
      <w:pPr>
        <w:spacing w:line="360" w:lineRule="auto"/>
        <w:jc w:val="both"/>
        <w:rPr>
          <w:rFonts w:ascii="Arial" w:hAnsi="Arial" w:cs="Arial"/>
          <w:lang w:val="es" w:eastAsia="es-ES_tradnl"/>
        </w:rPr>
      </w:pPr>
      <w:r w:rsidRPr="00B66C08">
        <w:rPr>
          <w:rFonts w:ascii="Arial" w:hAnsi="Arial" w:cs="Arial"/>
          <w:b/>
          <w:lang w:val="es" w:eastAsia="es-ES_tradnl"/>
        </w:rPr>
        <w:t>2023: Consolidación y proyección internacional</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Traducciones y correcciones estilísticas</w:t>
      </w:r>
      <w:r w:rsidRPr="00B66C08">
        <w:rPr>
          <w:rFonts w:ascii="Arial" w:hAnsi="Arial" w:cs="Arial"/>
          <w:bCs/>
          <w:lang w:val="es" w:eastAsia="es-ES_tradnl"/>
        </w:rPr>
        <w:t>:</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 xml:space="preserve">Corrección en español de artículos científicos como </w:t>
      </w:r>
      <w:r w:rsidRPr="00B66C08">
        <w:rPr>
          <w:rFonts w:ascii="Arial" w:hAnsi="Arial" w:cs="Arial"/>
          <w:i/>
          <w:iCs/>
          <w:lang w:val="es" w:eastAsia="es-ES_tradnl"/>
        </w:rPr>
        <w:t>"Efecto del dosel arbóreo en un cultivo forrajero invernal bajo riego"</w:t>
      </w:r>
      <w:r w:rsidRPr="00B66C08">
        <w:rPr>
          <w:rFonts w:ascii="Arial" w:hAnsi="Arial" w:cs="Arial"/>
          <w:lang w:val="es" w:eastAsia="es-ES_tradnl"/>
        </w:rPr>
        <w:t xml:space="preserve"> y </w:t>
      </w:r>
      <w:r w:rsidRPr="00B66C08">
        <w:rPr>
          <w:rFonts w:ascii="Arial" w:hAnsi="Arial" w:cs="Arial"/>
          <w:i/>
          <w:iCs/>
          <w:lang w:val="es" w:eastAsia="es-ES_tradnl"/>
        </w:rPr>
        <w:t>"Uso de lógica difusa para caracterizar los vientos de La Rioja"</w:t>
      </w:r>
      <w:r w:rsidRPr="00B66C08">
        <w:rPr>
          <w:rFonts w:ascii="Arial" w:hAnsi="Arial" w:cs="Arial"/>
          <w:lang w:val="es" w:eastAsia="es-ES_tradnl"/>
        </w:rPr>
        <w:t>.</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 xml:space="preserve">Corrección en inglés de artículos como </w:t>
      </w:r>
      <w:r w:rsidRPr="00B66C08">
        <w:rPr>
          <w:rFonts w:ascii="Arial" w:hAnsi="Arial" w:cs="Arial"/>
          <w:i/>
          <w:iCs/>
          <w:lang w:val="es" w:eastAsia="es-ES_tradnl"/>
        </w:rPr>
        <w:t>"Sustitución con suero fresco en dietas comerciales porcinas en terminación"</w:t>
      </w:r>
      <w:r w:rsidRPr="00B66C08">
        <w:rPr>
          <w:rFonts w:ascii="Arial" w:hAnsi="Arial" w:cs="Arial"/>
          <w:lang w:val="es" w:eastAsia="es-ES_tradnl"/>
        </w:rPr>
        <w:t>.</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Revisión y corrección de textos para la bitácora de las Prácticas Finales Obligatorias en Medicina.</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Traducción de convenios y correcciones para acuerdos internacionales, como el de la Universidad de La Laguna (España).</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Relaciones internacionales y programas de intercambio</w:t>
      </w:r>
      <w:r w:rsidRPr="00B66C08">
        <w:rPr>
          <w:rFonts w:ascii="Arial" w:hAnsi="Arial" w:cs="Arial"/>
          <w:bCs/>
          <w:lang w:val="es" w:eastAsia="es-ES_tradnl"/>
        </w:rPr>
        <w:t>:</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lastRenderedPageBreak/>
        <w:t>Recepción de estudiantes del programa PILA (Colombia y México).</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Colaboración con YFU Argentina y otras instituciones para lograr talleres de intercambio cultural para estudiantes de colegios secundarios.</w:t>
      </w:r>
    </w:p>
    <w:p w:rsidR="00B66C08" w:rsidRPr="00B66C08" w:rsidRDefault="00B66C08" w:rsidP="00B66C08">
      <w:pPr>
        <w:spacing w:line="360" w:lineRule="auto"/>
        <w:jc w:val="both"/>
        <w:rPr>
          <w:rFonts w:ascii="Arial" w:hAnsi="Arial" w:cs="Arial"/>
          <w:b/>
          <w:bCs/>
          <w:lang w:val="es" w:eastAsia="es-ES_tradnl"/>
        </w:rPr>
      </w:pPr>
      <w:r w:rsidRPr="00B66C08">
        <w:rPr>
          <w:rFonts w:ascii="Arial" w:hAnsi="Arial" w:cs="Arial"/>
          <w:b/>
          <w:bCs/>
          <w:lang w:val="es" w:eastAsia="es-ES_tradnl"/>
        </w:rPr>
        <w:t>Participación en eventos académicos y culturales:</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Organización del stand de la Editorial Universitaria (</w:t>
      </w:r>
      <w:proofErr w:type="spellStart"/>
      <w:r w:rsidRPr="00B66C08">
        <w:rPr>
          <w:rFonts w:ascii="Arial" w:hAnsi="Arial" w:cs="Arial"/>
          <w:lang w:val="es" w:eastAsia="es-ES_tradnl"/>
        </w:rPr>
        <w:t>EUDELaR</w:t>
      </w:r>
      <w:proofErr w:type="spellEnd"/>
      <w:r w:rsidRPr="00B66C08">
        <w:rPr>
          <w:rFonts w:ascii="Arial" w:hAnsi="Arial" w:cs="Arial"/>
          <w:lang w:val="es" w:eastAsia="es-ES_tradnl"/>
        </w:rPr>
        <w:t>) en la Feria del Libro.</w:t>
      </w:r>
    </w:p>
    <w:p w:rsidR="00B66C08" w:rsidRPr="00B66C08" w:rsidRDefault="00B66C08" w:rsidP="00B66C08">
      <w:pPr>
        <w:numPr>
          <w:ilvl w:val="1"/>
          <w:numId w:val="13"/>
        </w:numPr>
        <w:spacing w:line="360" w:lineRule="auto"/>
        <w:jc w:val="both"/>
        <w:rPr>
          <w:rFonts w:ascii="Arial" w:hAnsi="Arial" w:cs="Arial"/>
          <w:lang w:val="es" w:eastAsia="es-ES_tradnl"/>
        </w:rPr>
      </w:pPr>
      <w:proofErr w:type="spellStart"/>
      <w:r w:rsidRPr="00B66C08">
        <w:rPr>
          <w:rFonts w:ascii="Arial" w:hAnsi="Arial" w:cs="Arial"/>
          <w:lang w:val="es" w:eastAsia="es-ES_tradnl"/>
        </w:rPr>
        <w:t>Internvención</w:t>
      </w:r>
      <w:proofErr w:type="spellEnd"/>
      <w:r w:rsidRPr="00B66C08">
        <w:rPr>
          <w:rFonts w:ascii="Arial" w:hAnsi="Arial" w:cs="Arial"/>
          <w:lang w:val="es" w:eastAsia="es-ES_tradnl"/>
        </w:rPr>
        <w:t xml:space="preserve"> en charlas en la Feria del Libro sobre los programas internacionales ofrecidos por la UNLaR.</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Asesoramiento y soporte a estudiante becada para representar a la UNLaR en la Asamblea de Jóvenes en Nueva York.</w:t>
      </w:r>
    </w:p>
    <w:p w:rsidR="00B66C08" w:rsidRPr="00B66C08" w:rsidRDefault="00B66C08" w:rsidP="00B66C08">
      <w:pPr>
        <w:spacing w:line="360" w:lineRule="auto"/>
        <w:jc w:val="both"/>
        <w:rPr>
          <w:rFonts w:ascii="Arial" w:hAnsi="Arial" w:cs="Arial"/>
          <w:b/>
          <w:bCs/>
          <w:lang w:val="es" w:eastAsia="es-ES_tradnl"/>
        </w:rPr>
      </w:pPr>
      <w:r w:rsidRPr="00B66C08">
        <w:rPr>
          <w:rFonts w:ascii="Arial" w:hAnsi="Arial" w:cs="Arial"/>
          <w:b/>
          <w:bCs/>
          <w:lang w:val="es" w:eastAsia="es-ES_tradnl"/>
        </w:rPr>
        <w:t>Proyectos de fortalecimiento institucional:</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Colaboración en la actualización del sistema OJS para revistas científicas.</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Participación en talleres sobre identidad editorial y publicación científica.</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Organización de actividades en la Feria del Libro vinculadas a la gestión editorial y procesos de publicación.</w:t>
      </w:r>
    </w:p>
    <w:p w:rsidR="00B66C08" w:rsidRPr="00B66C08" w:rsidRDefault="00B66C08" w:rsidP="00B66C08">
      <w:pPr>
        <w:spacing w:line="360" w:lineRule="auto"/>
        <w:jc w:val="both"/>
        <w:rPr>
          <w:rFonts w:ascii="Arial" w:hAnsi="Arial" w:cs="Arial"/>
          <w:b/>
          <w:bCs/>
          <w:lang w:val="es" w:eastAsia="es-ES_tradnl"/>
        </w:rPr>
      </w:pPr>
      <w:r w:rsidRPr="00B66C08">
        <w:rPr>
          <w:rFonts w:ascii="Arial" w:hAnsi="Arial" w:cs="Arial"/>
          <w:b/>
          <w:bCs/>
          <w:lang w:val="es" w:eastAsia="es-ES_tradnl"/>
        </w:rPr>
        <w:t>Difusión de oportunidades académicas internacionales:</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 xml:space="preserve">Campañas sobre becas </w:t>
      </w:r>
      <w:proofErr w:type="spellStart"/>
      <w:r w:rsidRPr="00B66C08">
        <w:rPr>
          <w:rFonts w:ascii="Arial" w:hAnsi="Arial" w:cs="Arial"/>
          <w:lang w:val="es" w:eastAsia="es-ES_tradnl"/>
        </w:rPr>
        <w:t>Fulbright</w:t>
      </w:r>
      <w:proofErr w:type="spellEnd"/>
      <w:r w:rsidRPr="00B66C08">
        <w:rPr>
          <w:rFonts w:ascii="Arial" w:hAnsi="Arial" w:cs="Arial"/>
          <w:lang w:val="es" w:eastAsia="es-ES_tradnl"/>
        </w:rPr>
        <w:t xml:space="preserve"> y otros programas de movilidad académica.</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Charlas informativas con más de 80 asistentes interesados en intercambios educativos en Estados Unidos.</w:t>
      </w:r>
    </w:p>
    <w:p w:rsidR="00B66C08" w:rsidRPr="00B66C08" w:rsidRDefault="00B66C08" w:rsidP="00B66C08">
      <w:pPr>
        <w:numPr>
          <w:ilvl w:val="1"/>
          <w:numId w:val="13"/>
        </w:numPr>
        <w:spacing w:line="360" w:lineRule="auto"/>
        <w:jc w:val="both"/>
        <w:rPr>
          <w:rFonts w:ascii="Arial" w:hAnsi="Arial" w:cs="Arial"/>
          <w:lang w:val="es" w:eastAsia="es-ES_tradnl"/>
        </w:rPr>
      </w:pPr>
      <w:r w:rsidRPr="00B66C08">
        <w:rPr>
          <w:rFonts w:ascii="Arial" w:hAnsi="Arial" w:cs="Arial"/>
          <w:lang w:val="es" w:eastAsia="es-ES_tradnl"/>
        </w:rPr>
        <w:t>Organización de charlas en colegios secundarios sobre oportunidades de intercambio en Estados Unidos.</w:t>
      </w:r>
    </w:p>
    <w:p w:rsidR="00B66C08" w:rsidRPr="00B66C08" w:rsidRDefault="00B66C08" w:rsidP="00B66C08">
      <w:pPr>
        <w:spacing w:line="360" w:lineRule="auto"/>
        <w:jc w:val="both"/>
        <w:rPr>
          <w:rFonts w:ascii="Arial" w:hAnsi="Arial" w:cs="Arial"/>
          <w:lang w:val="es" w:eastAsia="es-ES_tradnl"/>
        </w:rPr>
      </w:pPr>
      <w:r w:rsidRPr="00B66C08">
        <w:rPr>
          <w:rFonts w:ascii="Arial" w:hAnsi="Arial" w:cs="Arial"/>
          <w:b/>
          <w:lang w:val="es" w:eastAsia="es-ES_tradnl"/>
        </w:rPr>
        <w:t>2024: Innovación y fortalecimiento de redes</w:t>
      </w:r>
    </w:p>
    <w:p w:rsidR="00B66C08" w:rsidRPr="00B66C08" w:rsidRDefault="00B66C08" w:rsidP="00B66C08">
      <w:pPr>
        <w:spacing w:line="360" w:lineRule="auto"/>
        <w:jc w:val="both"/>
        <w:rPr>
          <w:rFonts w:ascii="Arial" w:hAnsi="Arial" w:cs="Arial"/>
          <w:b/>
          <w:bCs/>
          <w:lang w:val="es" w:eastAsia="es-ES_tradnl"/>
        </w:rPr>
      </w:pPr>
      <w:r w:rsidRPr="00B66C08">
        <w:rPr>
          <w:rFonts w:ascii="Arial" w:hAnsi="Arial" w:cs="Arial"/>
          <w:b/>
          <w:bCs/>
          <w:lang w:val="es" w:eastAsia="es-ES_tradnl"/>
        </w:rPr>
        <w:t>Gestión digital y sistemas de convenios:</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Diseño y desarrollo de una página web para consulta pública de convenios, siguiendo estándares de accesibilidad y el manual de marca institucional.</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Implementación y mantenimiento del sistema de gestión de convenios con SIU Toba y PACTO, facilitando la organización y transparencia.</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lastRenderedPageBreak/>
        <w:t>Configuración de servidores seguros para el acceso público a convenios vigentes.</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Traducciones y correcciones estilísticas</w:t>
      </w:r>
      <w:r w:rsidRPr="00B66C08">
        <w:rPr>
          <w:rFonts w:ascii="Arial" w:hAnsi="Arial" w:cs="Arial"/>
          <w:bCs/>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 xml:space="preserve">Edición y corrección </w:t>
      </w:r>
      <w:proofErr w:type="spellStart"/>
      <w:r w:rsidRPr="00B66C08">
        <w:rPr>
          <w:rFonts w:ascii="Arial" w:hAnsi="Arial" w:cs="Arial"/>
          <w:lang w:val="es" w:eastAsia="es-ES_tradnl"/>
        </w:rPr>
        <w:t>ortotipográfica</w:t>
      </w:r>
      <w:proofErr w:type="spellEnd"/>
      <w:r w:rsidRPr="00B66C08">
        <w:rPr>
          <w:rFonts w:ascii="Arial" w:hAnsi="Arial" w:cs="Arial"/>
          <w:lang w:val="es" w:eastAsia="es-ES_tradnl"/>
        </w:rPr>
        <w:t xml:space="preserve"> en inglés de artículos científicos para la revista BIOMENTO, incluyendo:</w:t>
      </w:r>
    </w:p>
    <w:p w:rsidR="00B66C08" w:rsidRPr="00B66C08" w:rsidRDefault="00B66C08" w:rsidP="00B66C08">
      <w:pPr>
        <w:numPr>
          <w:ilvl w:val="2"/>
          <w:numId w:val="14"/>
        </w:numPr>
        <w:spacing w:line="360" w:lineRule="auto"/>
        <w:jc w:val="both"/>
        <w:rPr>
          <w:rFonts w:ascii="Arial" w:hAnsi="Arial" w:cs="Arial"/>
          <w:lang w:val="es" w:eastAsia="es-ES_tradnl"/>
        </w:rPr>
      </w:pPr>
      <w:r w:rsidRPr="00B66C08">
        <w:rPr>
          <w:rFonts w:ascii="Arial" w:hAnsi="Arial" w:cs="Arial"/>
          <w:i/>
          <w:iCs/>
          <w:lang w:val="es" w:eastAsia="es-ES_tradnl"/>
        </w:rPr>
        <w:t xml:space="preserve">"Características </w:t>
      </w:r>
      <w:proofErr w:type="spellStart"/>
      <w:r w:rsidRPr="00B66C08">
        <w:rPr>
          <w:rFonts w:ascii="Arial" w:hAnsi="Arial" w:cs="Arial"/>
          <w:i/>
          <w:iCs/>
          <w:lang w:val="es" w:eastAsia="es-ES_tradnl"/>
        </w:rPr>
        <w:t>imagenológicas</w:t>
      </w:r>
      <w:proofErr w:type="spellEnd"/>
      <w:r w:rsidRPr="00B66C08">
        <w:rPr>
          <w:rFonts w:ascii="Arial" w:hAnsi="Arial" w:cs="Arial"/>
          <w:i/>
          <w:iCs/>
          <w:lang w:val="es" w:eastAsia="es-ES_tradnl"/>
        </w:rPr>
        <w:t xml:space="preserve"> de la neumonía pulmonar nosocomial"</w:t>
      </w:r>
      <w:r w:rsidRPr="00B66C08">
        <w:rPr>
          <w:rFonts w:ascii="Arial" w:hAnsi="Arial" w:cs="Arial"/>
          <w:lang w:val="es" w:eastAsia="es-ES_tradnl"/>
        </w:rPr>
        <w:t>.</w:t>
      </w:r>
    </w:p>
    <w:p w:rsidR="00B66C08" w:rsidRPr="00B66C08" w:rsidRDefault="00B66C08" w:rsidP="00B66C08">
      <w:pPr>
        <w:numPr>
          <w:ilvl w:val="2"/>
          <w:numId w:val="14"/>
        </w:numPr>
        <w:spacing w:line="360" w:lineRule="auto"/>
        <w:jc w:val="both"/>
        <w:rPr>
          <w:rFonts w:ascii="Arial" w:hAnsi="Arial" w:cs="Arial"/>
          <w:lang w:val="es" w:eastAsia="es-ES_tradnl"/>
        </w:rPr>
      </w:pPr>
      <w:r w:rsidRPr="00B66C08">
        <w:rPr>
          <w:rFonts w:ascii="Arial" w:hAnsi="Arial" w:cs="Arial"/>
          <w:i/>
          <w:iCs/>
          <w:lang w:val="es" w:eastAsia="es-ES_tradnl"/>
        </w:rPr>
        <w:t xml:space="preserve">"Visualización del Catéter </w:t>
      </w:r>
      <w:proofErr w:type="spellStart"/>
      <w:r w:rsidRPr="00B66C08">
        <w:rPr>
          <w:rFonts w:ascii="Arial" w:hAnsi="Arial" w:cs="Arial"/>
          <w:i/>
          <w:iCs/>
          <w:lang w:val="es" w:eastAsia="es-ES_tradnl"/>
        </w:rPr>
        <w:t>Pig</w:t>
      </w:r>
      <w:proofErr w:type="spellEnd"/>
      <w:r w:rsidRPr="00B66C08">
        <w:rPr>
          <w:rFonts w:ascii="Arial" w:hAnsi="Arial" w:cs="Arial"/>
          <w:i/>
          <w:iCs/>
          <w:lang w:val="es" w:eastAsia="es-ES_tradnl"/>
        </w:rPr>
        <w:t xml:space="preserve"> Tail en complicaciones urológicas"</w:t>
      </w:r>
      <w:r w:rsidRPr="00B66C08">
        <w:rPr>
          <w:rFonts w:ascii="Arial" w:hAnsi="Arial" w:cs="Arial"/>
          <w:lang w:val="es" w:eastAsia="es-ES_tradnl"/>
        </w:rPr>
        <w:t>.</w:t>
      </w:r>
    </w:p>
    <w:p w:rsidR="00B66C08" w:rsidRPr="00B66C08" w:rsidRDefault="00B66C08" w:rsidP="00B66C08">
      <w:pPr>
        <w:numPr>
          <w:ilvl w:val="2"/>
          <w:numId w:val="14"/>
        </w:numPr>
        <w:spacing w:line="360" w:lineRule="auto"/>
        <w:jc w:val="both"/>
        <w:rPr>
          <w:rFonts w:ascii="Arial" w:hAnsi="Arial" w:cs="Arial"/>
          <w:lang w:val="es" w:eastAsia="es-ES_tradnl"/>
        </w:rPr>
      </w:pPr>
      <w:r w:rsidRPr="00B66C08">
        <w:rPr>
          <w:rFonts w:ascii="Arial" w:hAnsi="Arial" w:cs="Arial"/>
          <w:i/>
          <w:iCs/>
          <w:lang w:val="es" w:eastAsia="es-ES_tradnl"/>
        </w:rPr>
        <w:t>"Factores asociados con caídas en adultos mayores del PAMI de La Rioja"</w:t>
      </w:r>
      <w:r w:rsidRPr="00B66C08">
        <w:rPr>
          <w:rFonts w:ascii="Arial" w:hAnsi="Arial" w:cs="Arial"/>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Participación activa en proyectos editoriales como el libro del CENIIT y actas de jornadas académicas.</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Internacionalización</w:t>
      </w:r>
      <w:r w:rsidRPr="00B66C08">
        <w:rPr>
          <w:rFonts w:ascii="Arial" w:hAnsi="Arial" w:cs="Arial"/>
          <w:bCs/>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Organización de un ciclo de charlas con la Embajada de los Estados Unidos sobre ciencia política, diplomacia, y oportunidades laborales.</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Difusión intensiva de becas internacionales, incluyendo:</w:t>
      </w:r>
    </w:p>
    <w:p w:rsidR="00B66C08" w:rsidRPr="00B66C08" w:rsidRDefault="00B66C08" w:rsidP="00B66C08">
      <w:pPr>
        <w:numPr>
          <w:ilvl w:val="2"/>
          <w:numId w:val="14"/>
        </w:numPr>
        <w:spacing w:line="360" w:lineRule="auto"/>
        <w:jc w:val="both"/>
        <w:rPr>
          <w:rFonts w:ascii="Arial" w:hAnsi="Arial" w:cs="Arial"/>
          <w:lang w:val="es" w:eastAsia="es-ES_tradnl"/>
        </w:rPr>
      </w:pPr>
      <w:r w:rsidRPr="00B66C08">
        <w:rPr>
          <w:rFonts w:ascii="Arial" w:hAnsi="Arial" w:cs="Arial"/>
          <w:i/>
          <w:iCs/>
          <w:lang w:val="es" w:eastAsia="es-ES_tradnl"/>
        </w:rPr>
        <w:t xml:space="preserve">YLAI (Young </w:t>
      </w:r>
      <w:proofErr w:type="spellStart"/>
      <w:r w:rsidRPr="00B66C08">
        <w:rPr>
          <w:rFonts w:ascii="Arial" w:hAnsi="Arial" w:cs="Arial"/>
          <w:i/>
          <w:iCs/>
          <w:lang w:val="es" w:eastAsia="es-ES_tradnl"/>
        </w:rPr>
        <w:t>Leaders</w:t>
      </w:r>
      <w:proofErr w:type="spellEnd"/>
      <w:r w:rsidRPr="00B66C08">
        <w:rPr>
          <w:rFonts w:ascii="Arial" w:hAnsi="Arial" w:cs="Arial"/>
          <w:i/>
          <w:iCs/>
          <w:lang w:val="es" w:eastAsia="es-ES_tradnl"/>
        </w:rPr>
        <w:t xml:space="preserve"> of </w:t>
      </w:r>
      <w:proofErr w:type="spellStart"/>
      <w:r w:rsidRPr="00B66C08">
        <w:rPr>
          <w:rFonts w:ascii="Arial" w:hAnsi="Arial" w:cs="Arial"/>
          <w:i/>
          <w:iCs/>
          <w:lang w:val="es" w:eastAsia="es-ES_tradnl"/>
        </w:rPr>
        <w:t>the</w:t>
      </w:r>
      <w:proofErr w:type="spellEnd"/>
      <w:r w:rsidRPr="00B66C08">
        <w:rPr>
          <w:rFonts w:ascii="Arial" w:hAnsi="Arial" w:cs="Arial"/>
          <w:i/>
          <w:iCs/>
          <w:lang w:val="es" w:eastAsia="es-ES_tradnl"/>
        </w:rPr>
        <w:t xml:space="preserve"> </w:t>
      </w:r>
      <w:proofErr w:type="spellStart"/>
      <w:r w:rsidRPr="00B66C08">
        <w:rPr>
          <w:rFonts w:ascii="Arial" w:hAnsi="Arial" w:cs="Arial"/>
          <w:i/>
          <w:iCs/>
          <w:lang w:val="es" w:eastAsia="es-ES_tradnl"/>
        </w:rPr>
        <w:t>Americas</w:t>
      </w:r>
      <w:proofErr w:type="spellEnd"/>
      <w:r w:rsidRPr="00B66C08">
        <w:rPr>
          <w:rFonts w:ascii="Arial" w:hAnsi="Arial" w:cs="Arial"/>
          <w:i/>
          <w:iCs/>
          <w:lang w:val="es" w:eastAsia="es-ES_tradnl"/>
        </w:rPr>
        <w:t xml:space="preserve"> </w:t>
      </w:r>
      <w:proofErr w:type="spellStart"/>
      <w:r w:rsidRPr="00B66C08">
        <w:rPr>
          <w:rFonts w:ascii="Arial" w:hAnsi="Arial" w:cs="Arial"/>
          <w:i/>
          <w:iCs/>
          <w:lang w:val="es" w:eastAsia="es-ES_tradnl"/>
        </w:rPr>
        <w:t>Initiative</w:t>
      </w:r>
      <w:proofErr w:type="spellEnd"/>
      <w:r w:rsidRPr="00B66C08">
        <w:rPr>
          <w:rFonts w:ascii="Arial" w:hAnsi="Arial" w:cs="Arial"/>
          <w:i/>
          <w:iCs/>
          <w:lang w:val="es" w:eastAsia="es-ES_tradnl"/>
        </w:rPr>
        <w:t>)</w:t>
      </w:r>
      <w:r w:rsidRPr="00B66C08">
        <w:rPr>
          <w:rFonts w:ascii="Arial" w:hAnsi="Arial" w:cs="Arial"/>
          <w:lang w:val="es" w:eastAsia="es-ES_tradnl"/>
        </w:rPr>
        <w:t>, dirigida a jóvenes emprendedores.</w:t>
      </w:r>
    </w:p>
    <w:p w:rsidR="00B66C08" w:rsidRPr="00B66C08" w:rsidRDefault="00B66C08" w:rsidP="00B66C08">
      <w:pPr>
        <w:numPr>
          <w:ilvl w:val="2"/>
          <w:numId w:val="14"/>
        </w:numPr>
        <w:spacing w:line="360" w:lineRule="auto"/>
        <w:jc w:val="both"/>
        <w:rPr>
          <w:rFonts w:ascii="Arial" w:hAnsi="Arial" w:cs="Arial"/>
          <w:lang w:val="es" w:eastAsia="es-ES_tradnl"/>
        </w:rPr>
      </w:pPr>
      <w:proofErr w:type="spellStart"/>
      <w:r w:rsidRPr="00B66C08">
        <w:rPr>
          <w:rFonts w:ascii="Arial" w:hAnsi="Arial" w:cs="Arial"/>
          <w:i/>
          <w:iCs/>
          <w:lang w:val="es" w:eastAsia="es-ES_tradnl"/>
        </w:rPr>
        <w:t>Summer</w:t>
      </w:r>
      <w:proofErr w:type="spellEnd"/>
      <w:r w:rsidRPr="00B66C08">
        <w:rPr>
          <w:rFonts w:ascii="Arial" w:hAnsi="Arial" w:cs="Arial"/>
          <w:i/>
          <w:iCs/>
          <w:lang w:val="es" w:eastAsia="es-ES_tradnl"/>
        </w:rPr>
        <w:t xml:space="preserve"> </w:t>
      </w:r>
      <w:proofErr w:type="spellStart"/>
      <w:r w:rsidRPr="00B66C08">
        <w:rPr>
          <w:rFonts w:ascii="Arial" w:hAnsi="Arial" w:cs="Arial"/>
          <w:i/>
          <w:iCs/>
          <w:lang w:val="es" w:eastAsia="es-ES_tradnl"/>
        </w:rPr>
        <w:t>Work</w:t>
      </w:r>
      <w:proofErr w:type="spellEnd"/>
      <w:r w:rsidRPr="00B66C08">
        <w:rPr>
          <w:rFonts w:ascii="Arial" w:hAnsi="Arial" w:cs="Arial"/>
          <w:i/>
          <w:iCs/>
          <w:lang w:val="es" w:eastAsia="es-ES_tradnl"/>
        </w:rPr>
        <w:t xml:space="preserve"> and </w:t>
      </w:r>
      <w:proofErr w:type="spellStart"/>
      <w:r w:rsidRPr="00B66C08">
        <w:rPr>
          <w:rFonts w:ascii="Arial" w:hAnsi="Arial" w:cs="Arial"/>
          <w:i/>
          <w:iCs/>
          <w:lang w:val="es" w:eastAsia="es-ES_tradnl"/>
        </w:rPr>
        <w:t>Travel</w:t>
      </w:r>
      <w:proofErr w:type="spellEnd"/>
      <w:r w:rsidRPr="00B66C08">
        <w:rPr>
          <w:rFonts w:ascii="Arial" w:hAnsi="Arial" w:cs="Arial"/>
          <w:i/>
          <w:iCs/>
          <w:lang w:val="es" w:eastAsia="es-ES_tradnl"/>
        </w:rPr>
        <w:t xml:space="preserve"> </w:t>
      </w:r>
      <w:proofErr w:type="spellStart"/>
      <w:r w:rsidRPr="00B66C08">
        <w:rPr>
          <w:rFonts w:ascii="Arial" w:hAnsi="Arial" w:cs="Arial"/>
          <w:i/>
          <w:iCs/>
          <w:lang w:val="es" w:eastAsia="es-ES_tradnl"/>
        </w:rPr>
        <w:t>Ambassador</w:t>
      </w:r>
      <w:proofErr w:type="spellEnd"/>
      <w:r w:rsidRPr="00B66C08">
        <w:rPr>
          <w:rFonts w:ascii="Arial" w:hAnsi="Arial" w:cs="Arial"/>
          <w:lang w:val="es" w:eastAsia="es-ES_tradnl"/>
        </w:rPr>
        <w:t>, orientada a estudiantes universitarios con dominio del inglés.</w:t>
      </w:r>
    </w:p>
    <w:p w:rsidR="00B66C08" w:rsidRPr="00B66C08" w:rsidRDefault="00B66C08" w:rsidP="00B66C08">
      <w:pPr>
        <w:numPr>
          <w:ilvl w:val="2"/>
          <w:numId w:val="14"/>
        </w:numPr>
        <w:spacing w:line="360" w:lineRule="auto"/>
        <w:jc w:val="both"/>
        <w:rPr>
          <w:rFonts w:ascii="Arial" w:hAnsi="Arial" w:cs="Arial"/>
          <w:lang w:val="es" w:eastAsia="es-ES_tradnl"/>
        </w:rPr>
      </w:pPr>
      <w:r w:rsidRPr="00B66C08">
        <w:rPr>
          <w:rFonts w:ascii="Arial" w:hAnsi="Arial" w:cs="Arial"/>
          <w:lang w:val="es" w:eastAsia="es-ES_tradnl"/>
        </w:rPr>
        <w:t xml:space="preserve">Becas </w:t>
      </w:r>
      <w:proofErr w:type="spellStart"/>
      <w:r w:rsidRPr="00B66C08">
        <w:rPr>
          <w:rFonts w:ascii="Arial" w:hAnsi="Arial" w:cs="Arial"/>
          <w:lang w:val="es" w:eastAsia="es-ES_tradnl"/>
        </w:rPr>
        <w:t>Fulbright</w:t>
      </w:r>
      <w:proofErr w:type="spellEnd"/>
      <w:r w:rsidRPr="00B66C08">
        <w:rPr>
          <w:rFonts w:ascii="Arial" w:hAnsi="Arial" w:cs="Arial"/>
          <w:lang w:val="es" w:eastAsia="es-ES_tradnl"/>
        </w:rPr>
        <w:t xml:space="preserve"> y José </w:t>
      </w:r>
      <w:proofErr w:type="spellStart"/>
      <w:r w:rsidRPr="00B66C08">
        <w:rPr>
          <w:rFonts w:ascii="Arial" w:hAnsi="Arial" w:cs="Arial"/>
          <w:lang w:val="es" w:eastAsia="es-ES_tradnl"/>
        </w:rPr>
        <w:t>Siderman</w:t>
      </w:r>
      <w:proofErr w:type="spellEnd"/>
      <w:r w:rsidRPr="00B66C08">
        <w:rPr>
          <w:rFonts w:ascii="Arial" w:hAnsi="Arial" w:cs="Arial"/>
          <w:lang w:val="es" w:eastAsia="es-ES_tradnl"/>
        </w:rPr>
        <w:t xml:space="preserve"> para programas de posgrado y doctorado.</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Medición del impacto de las charlas organizadas con la embajada, alcanzando 125 participantes de diversas disciplinas y 50 visualizaciones promedio por sesión grabada.</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Talleres y formación profesional</w:t>
      </w:r>
      <w:r w:rsidRPr="00B66C08">
        <w:rPr>
          <w:rFonts w:ascii="Arial" w:hAnsi="Arial" w:cs="Arial"/>
          <w:bCs/>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Participación en talleres sobre edición comunitaria, identidad editorial y herramientas de inteligencia artificial en traducción.</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Organización de actividades de extensión en colegios para fomentar el acceso a becas internacionales.</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lastRenderedPageBreak/>
        <w:t>Colaboración académica</w:t>
      </w:r>
      <w:r w:rsidRPr="00B66C08">
        <w:rPr>
          <w:rFonts w:ascii="Arial" w:hAnsi="Arial" w:cs="Arial"/>
          <w:bCs/>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Diseño de bitácoras para Prácticas Finales Obligatorias de Medicina.</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Asesoramiento en manuales de estilo para publicaciones de la Editorial Universitaria.</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Corrección y adecuación de artículos científicos de revistas académicas.</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Eventos y presentaciones destacadas</w:t>
      </w:r>
      <w:r w:rsidRPr="00B66C08">
        <w:rPr>
          <w:rFonts w:ascii="Arial" w:hAnsi="Arial" w:cs="Arial"/>
          <w:bCs/>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 xml:space="preserve">Representación de la UNLaR en la Feria del Libro bajo el lema </w:t>
      </w:r>
      <w:r w:rsidRPr="00B66C08">
        <w:rPr>
          <w:rFonts w:ascii="Arial" w:hAnsi="Arial" w:cs="Arial"/>
          <w:i/>
          <w:iCs/>
          <w:lang w:val="es" w:eastAsia="es-ES_tradnl"/>
        </w:rPr>
        <w:t>“Democracia Siempre”</w:t>
      </w:r>
      <w:r w:rsidRPr="00B66C08">
        <w:rPr>
          <w:rFonts w:ascii="Arial" w:hAnsi="Arial" w:cs="Arial"/>
          <w:lang w:val="es" w:eastAsia="es-ES_tradnl"/>
        </w:rPr>
        <w:t>.</w:t>
      </w:r>
    </w:p>
    <w:p w:rsidR="00B66C08" w:rsidRPr="00B66C08" w:rsidRDefault="00B66C08" w:rsidP="00B66C08">
      <w:pPr>
        <w:spacing w:line="360" w:lineRule="auto"/>
        <w:jc w:val="both"/>
        <w:rPr>
          <w:rFonts w:ascii="Arial" w:hAnsi="Arial" w:cs="Arial"/>
          <w:bCs/>
          <w:lang w:val="es" w:eastAsia="es-ES_tradnl"/>
        </w:rPr>
      </w:pPr>
      <w:r w:rsidRPr="00B66C08">
        <w:rPr>
          <w:rFonts w:ascii="Arial" w:hAnsi="Arial" w:cs="Arial"/>
          <w:b/>
          <w:bCs/>
          <w:lang w:val="es" w:eastAsia="es-ES_tradnl"/>
        </w:rPr>
        <w:t>Proyectos estratégicos</w:t>
      </w:r>
      <w:r w:rsidRPr="00B66C08">
        <w:rPr>
          <w:rFonts w:ascii="Arial" w:hAnsi="Arial" w:cs="Arial"/>
          <w:bCs/>
          <w:lang w:val="es" w:eastAsia="es-ES_tradnl"/>
        </w:rPr>
        <w:t>:</w:t>
      </w:r>
    </w:p>
    <w:p w:rsidR="00B66C08" w:rsidRPr="00B66C08" w:rsidRDefault="00B66C08" w:rsidP="00B66C08">
      <w:pPr>
        <w:numPr>
          <w:ilvl w:val="1"/>
          <w:numId w:val="14"/>
        </w:numPr>
        <w:spacing w:line="360" w:lineRule="auto"/>
        <w:jc w:val="both"/>
        <w:rPr>
          <w:rFonts w:ascii="Arial" w:hAnsi="Arial" w:cs="Arial"/>
          <w:lang w:val="es" w:eastAsia="es-ES_tradnl"/>
        </w:rPr>
      </w:pPr>
      <w:r w:rsidRPr="00B66C08">
        <w:rPr>
          <w:rFonts w:ascii="Arial" w:hAnsi="Arial" w:cs="Arial"/>
          <w:lang w:val="es" w:eastAsia="es-ES_tradnl"/>
        </w:rPr>
        <w:t>Presentación de un proyecto de ordenanza para un manual de procedimiento de convenios.</w:t>
      </w:r>
    </w:p>
    <w:p w:rsidR="007049DF" w:rsidRPr="00B66C08" w:rsidRDefault="007049DF" w:rsidP="00B66C08">
      <w:pPr>
        <w:spacing w:line="360" w:lineRule="auto"/>
        <w:jc w:val="both"/>
        <w:rPr>
          <w:rFonts w:ascii="Arial" w:hAnsi="Arial" w:cs="Arial"/>
          <w:lang w:val="es" w:eastAsia="es-ES_tradnl"/>
        </w:rPr>
      </w:pPr>
    </w:p>
    <w:p w:rsidR="007049DF" w:rsidRPr="007049DF" w:rsidRDefault="007049DF" w:rsidP="00B66C08">
      <w:pPr>
        <w:spacing w:line="360" w:lineRule="auto"/>
        <w:jc w:val="both"/>
        <w:rPr>
          <w:rFonts w:ascii="Arial" w:hAnsi="Arial" w:cs="Arial"/>
          <w:b/>
          <w:u w:val="single"/>
          <w:lang w:val="es-ES_tradnl" w:eastAsia="es-ES_tradnl"/>
        </w:rPr>
      </w:pPr>
    </w:p>
    <w:sectPr w:rsidR="007049DF" w:rsidRPr="007049DF" w:rsidSect="00193003">
      <w:headerReference w:type="default" r:id="rId35"/>
      <w:footerReference w:type="default" r:id="rId36"/>
      <w:pgSz w:w="11907" w:h="16839" w:code="9"/>
      <w:pgMar w:top="1418" w:right="1021" w:bottom="147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681" w:rsidRDefault="00E91681" w:rsidP="0033596B">
      <w:r>
        <w:separator/>
      </w:r>
    </w:p>
  </w:endnote>
  <w:endnote w:type="continuationSeparator" w:id="0">
    <w:p w:rsidR="00E91681" w:rsidRDefault="00E91681" w:rsidP="00335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81" w:rsidRDefault="00E91681" w:rsidP="0033596B">
    <w:pPr>
      <w:pStyle w:val="Piedepgina"/>
      <w:jc w:val="center"/>
      <w:rPr>
        <w:rFonts w:ascii="Times New Roman" w:hAnsi="Times New Roman" w:cs="Times New Roman"/>
      </w:rPr>
    </w:pPr>
    <w:r>
      <w:rPr>
        <w:rFonts w:ascii="Times New Roman" w:hAnsi="Times New Roman" w:cs="Times New Roman"/>
        <w:noProof/>
        <w:color w:val="000000" w:themeColor="text1"/>
        <w:sz w:val="24"/>
        <w:szCs w:val="24"/>
        <w:lang w:eastAsia="es-AR"/>
      </w:rPr>
      <mc:AlternateContent>
        <mc:Choice Requires="wps">
          <w:drawing>
            <wp:anchor distT="0" distB="0" distL="114300" distR="114300" simplePos="0" relativeHeight="251663360" behindDoc="0" locked="0" layoutInCell="1" allowOverlap="1" wp14:anchorId="64F1BA81" wp14:editId="288CD77B">
              <wp:simplePos x="0" y="0"/>
              <wp:positionH relativeFrom="column">
                <wp:posOffset>-686435</wp:posOffset>
              </wp:positionH>
              <wp:positionV relativeFrom="paragraph">
                <wp:posOffset>-38100</wp:posOffset>
              </wp:positionV>
              <wp:extent cx="7049135" cy="0"/>
              <wp:effectExtent l="0" t="19050" r="18415" b="38100"/>
              <wp:wrapNone/>
              <wp:docPr id="4"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91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3pt" to="50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" strokecolor="#969696" strokeweight="4.5pt">
              <v:stroke linestyle="thinThick"/>
            </v:line>
          </w:pict>
        </mc:Fallback>
      </mc:AlternateContent>
    </w:r>
    <w:r>
      <w:rPr>
        <w:rFonts w:ascii="Times New Roman" w:hAnsi="Times New Roman" w:cs="Times New Roman"/>
      </w:rPr>
      <w:t>AV. LUIS M. DE LA FUENTE S/N</w:t>
    </w:r>
  </w:p>
  <w:p w:rsidR="00E91681" w:rsidRPr="003670E4" w:rsidRDefault="00E91681" w:rsidP="0033596B">
    <w:pPr>
      <w:pStyle w:val="Piedepgina"/>
      <w:jc w:val="center"/>
      <w:rPr>
        <w:rFonts w:ascii="Times New Roman" w:hAnsi="Times New Roman" w:cs="Times New Roman"/>
        <w:lang w:val="en-US"/>
      </w:rPr>
    </w:pPr>
    <w:r w:rsidRPr="003670E4">
      <w:rPr>
        <w:rFonts w:ascii="Times New Roman" w:hAnsi="Times New Roman" w:cs="Times New Roman"/>
        <w:lang w:val="en-US"/>
      </w:rPr>
      <w:t xml:space="preserve">TEL.: 0380-4457054 – INT.: 7191 – E-MAIL: </w:t>
    </w:r>
    <w:r w:rsidR="00BA7EA5">
      <w:fldChar w:fldCharType="begin"/>
    </w:r>
    <w:r w:rsidR="00BA7EA5" w:rsidRPr="004E66C3">
      <w:rPr>
        <w:lang w:val="en-US"/>
      </w:rPr>
      <w:instrText xml:space="preserve"> HYPERLINK "mailto:sri@unlar.edu.ar" </w:instrText>
    </w:r>
    <w:r w:rsidR="00BA7EA5">
      <w:fldChar w:fldCharType="separate"/>
    </w:r>
    <w:r w:rsidRPr="003670E4">
      <w:rPr>
        <w:rStyle w:val="Hipervnculo"/>
        <w:rFonts w:ascii="Times New Roman" w:hAnsi="Times New Roman" w:cs="Times New Roman"/>
        <w:lang w:val="en-US"/>
      </w:rPr>
      <w:t>sri@unlar.edu.ar</w:t>
    </w:r>
    <w:r w:rsidR="00BA7EA5">
      <w:rPr>
        <w:rStyle w:val="Hipervnculo"/>
        <w:rFonts w:ascii="Times New Roman" w:hAnsi="Times New Roman" w:cs="Times New Roman"/>
        <w:lang w:val="en-US"/>
      </w:rPr>
      <w:fldChar w:fldCharType="end"/>
    </w:r>
  </w:p>
  <w:p w:rsidR="00E91681" w:rsidRPr="0033596B" w:rsidRDefault="00E91681" w:rsidP="0033596B">
    <w:pPr>
      <w:pStyle w:val="Piedepgina"/>
      <w:jc w:val="center"/>
      <w:rPr>
        <w:rFonts w:ascii="Times New Roman" w:hAnsi="Times New Roman" w:cs="Times New Roman"/>
      </w:rPr>
    </w:pPr>
    <w:r>
      <w:rPr>
        <w:rFonts w:ascii="Times New Roman" w:hAnsi="Times New Roman" w:cs="Times New Roman"/>
      </w:rPr>
      <w:t>C.P.: 5300 - LARIOJA / CAPITAL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681" w:rsidRDefault="00E91681" w:rsidP="0033596B">
      <w:r>
        <w:separator/>
      </w:r>
    </w:p>
  </w:footnote>
  <w:footnote w:type="continuationSeparator" w:id="0">
    <w:p w:rsidR="00E91681" w:rsidRDefault="00E91681" w:rsidP="00335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81" w:rsidRDefault="00E91681" w:rsidP="0033596B">
    <w:pPr>
      <w:jc w:val="right"/>
      <w:rPr>
        <w:i/>
        <w:color w:val="7F7F7F" w:themeColor="text1" w:themeTint="80"/>
      </w:rPr>
    </w:pPr>
    <w:r>
      <w:rPr>
        <w:noProof/>
        <w:lang w:eastAsia="es-AR"/>
      </w:rPr>
      <w:drawing>
        <wp:anchor distT="0" distB="0" distL="114300" distR="114300" simplePos="0" relativeHeight="251664384" behindDoc="0" locked="0" layoutInCell="1" allowOverlap="1" wp14:anchorId="579EF9D0" wp14:editId="08E28D36">
          <wp:simplePos x="0" y="0"/>
          <wp:positionH relativeFrom="column">
            <wp:posOffset>-1442085</wp:posOffset>
          </wp:positionH>
          <wp:positionV relativeFrom="paragraph">
            <wp:posOffset>-453390</wp:posOffset>
          </wp:positionV>
          <wp:extent cx="7581900" cy="12477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247775"/>
                  </a:xfrm>
                  <a:prstGeom prst="rect">
                    <a:avLst/>
                  </a:prstGeom>
                  <a:noFill/>
                </pic:spPr>
              </pic:pic>
            </a:graphicData>
          </a:graphic>
          <wp14:sizeRelH relativeFrom="page">
            <wp14:pctWidth>0</wp14:pctWidth>
          </wp14:sizeRelH>
          <wp14:sizeRelV relativeFrom="page">
            <wp14:pctHeight>0</wp14:pctHeight>
          </wp14:sizeRelV>
        </wp:anchor>
      </w:drawing>
    </w:r>
  </w:p>
  <w:p w:rsidR="00E91681" w:rsidRDefault="00E91681" w:rsidP="0033596B">
    <w:pPr>
      <w:jc w:val="right"/>
      <w:rPr>
        <w:i/>
        <w:color w:val="7F7F7F" w:themeColor="text1" w:themeTint="80"/>
      </w:rPr>
    </w:pPr>
  </w:p>
  <w:p w:rsidR="00E91681" w:rsidRDefault="00E91681" w:rsidP="0033596B">
    <w:pPr>
      <w:jc w:val="right"/>
      <w:rPr>
        <w:i/>
        <w:color w:val="7F7F7F" w:themeColor="text1" w:themeTint="80"/>
      </w:rPr>
    </w:pPr>
  </w:p>
  <w:p w:rsidR="00E91681" w:rsidRDefault="00E91681" w:rsidP="0033596B">
    <w:pPr>
      <w:jc w:val="right"/>
      <w:rPr>
        <w:i/>
        <w:color w:val="7F7F7F" w:themeColor="text1" w:themeTint="80"/>
      </w:rPr>
    </w:pPr>
  </w:p>
  <w:p w:rsidR="00E91681" w:rsidRDefault="00E91681" w:rsidP="00B83407">
    <w:pPr>
      <w:jc w:val="right"/>
      <w:rPr>
        <w:color w:val="7F7F7F" w:themeColor="text1" w:themeTint="80"/>
      </w:rPr>
    </w:pPr>
    <w:r>
      <w:rPr>
        <w:color w:val="7F7F7F" w:themeColor="text1" w:themeTint="80"/>
      </w:rPr>
      <w:t xml:space="preserve">                                                    </w:t>
    </w:r>
  </w:p>
  <w:p w:rsidR="00E91681" w:rsidRPr="009E09F6" w:rsidRDefault="00E91681" w:rsidP="008B0E31">
    <w:pPr>
      <w:tabs>
        <w:tab w:val="left" w:pos="3420"/>
      </w:tabs>
      <w:jc w:val="center"/>
      <w:rPr>
        <w:color w:val="7F7F7F"/>
      </w:rPr>
    </w:pPr>
    <w:r w:rsidRPr="009E09F6">
      <w:rPr>
        <w:color w:val="7F7F7F"/>
      </w:rPr>
      <w:t>“</w:t>
    </w:r>
    <w:r w:rsidRPr="009E09F6">
      <w:rPr>
        <w:b/>
        <w:color w:val="7F7F7F"/>
      </w:rPr>
      <w:t xml:space="preserve">2024 -  </w:t>
    </w:r>
    <w:r w:rsidRPr="009E09F6">
      <w:rPr>
        <w:b/>
        <w:bCs/>
        <w:color w:val="7F7F7F"/>
      </w:rPr>
      <w:t>Año del 30º Aniversario del reconocimiento constitucional de los principios de autonomía y autarquía universitaria</w:t>
    </w:r>
    <w:r w:rsidRPr="009E09F6">
      <w:rPr>
        <w:color w:val="7F7F7F"/>
      </w:rPr>
      <w:t>”</w:t>
    </w:r>
  </w:p>
  <w:p w:rsidR="00E91681" w:rsidRDefault="00E91681">
    <w:pPr>
      <w:pStyle w:val="Encabezado"/>
    </w:pPr>
    <w:r>
      <w:rPr>
        <w:rFonts w:ascii="Times New Roman" w:hAnsi="Times New Roman" w:cs="Times New Roman"/>
        <w:noProof/>
        <w:color w:val="000000" w:themeColor="text1"/>
        <w:sz w:val="24"/>
        <w:szCs w:val="24"/>
        <w:lang w:eastAsia="es-AR"/>
      </w:rPr>
      <mc:AlternateContent>
        <mc:Choice Requires="wps">
          <w:drawing>
            <wp:anchor distT="0" distB="0" distL="114300" distR="114300" simplePos="0" relativeHeight="251661312" behindDoc="0" locked="0" layoutInCell="1" allowOverlap="1" wp14:anchorId="765012A0" wp14:editId="78E7854C">
              <wp:simplePos x="0" y="0"/>
              <wp:positionH relativeFrom="column">
                <wp:posOffset>-686435</wp:posOffset>
              </wp:positionH>
              <wp:positionV relativeFrom="paragraph">
                <wp:posOffset>39370</wp:posOffset>
              </wp:positionV>
              <wp:extent cx="7049135" cy="0"/>
              <wp:effectExtent l="0" t="19050" r="18415"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91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94D7A1"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3.1pt" to="5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" strokecolor="#969696"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647B"/>
    <w:multiLevelType w:val="hybridMultilevel"/>
    <w:tmpl w:val="10726C02"/>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
    <w:nsid w:val="0D7C75B4"/>
    <w:multiLevelType w:val="multilevel"/>
    <w:tmpl w:val="B8343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A7B42"/>
    <w:multiLevelType w:val="multilevel"/>
    <w:tmpl w:val="CAD85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DE6B9B"/>
    <w:multiLevelType w:val="multilevel"/>
    <w:tmpl w:val="C7A8F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C62C7F"/>
    <w:multiLevelType w:val="multilevel"/>
    <w:tmpl w:val="76FAC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227C5C"/>
    <w:multiLevelType w:val="multilevel"/>
    <w:tmpl w:val="6C40358A"/>
    <w:lvl w:ilvl="0">
      <w:start w:val="1"/>
      <w:numFmt w:val="decimal"/>
      <w:lvlText w:val="%1."/>
      <w:lvlJc w:val="right"/>
      <w:pPr>
        <w:ind w:left="283" w:hanging="360"/>
      </w:pPr>
      <w:rPr>
        <w:u w:val="none"/>
      </w:rPr>
    </w:lvl>
    <w:lvl w:ilvl="1">
      <w:start w:val="1"/>
      <w:numFmt w:val="decimal"/>
      <w:lvlText w:val="%1.%2."/>
      <w:lvlJc w:val="right"/>
      <w:pPr>
        <w:ind w:left="708" w:hanging="360"/>
      </w:pPr>
      <w:rPr>
        <w:rFonts w:ascii="Times New Roman" w:eastAsia="Times New Roman" w:hAnsi="Times New Roman" w:cs="Times New Roman"/>
        <w:b/>
        <w:u w:val="none"/>
      </w:rPr>
    </w:lvl>
    <w:lvl w:ilvl="2">
      <w:start w:val="1"/>
      <w:numFmt w:val="decimal"/>
      <w:lvlText w:val="%1.%2.%3."/>
      <w:lvlJc w:val="right"/>
      <w:pPr>
        <w:ind w:left="2160" w:hanging="360"/>
      </w:pPr>
      <w:rPr>
        <w:rFonts w:ascii="Times New Roman" w:eastAsia="Times New Roman" w:hAnsi="Times New Roman" w:cs="Times New Roman"/>
        <w:b/>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nsid w:val="45842292"/>
    <w:multiLevelType w:val="multilevel"/>
    <w:tmpl w:val="0650A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AA977C2"/>
    <w:multiLevelType w:val="hybridMultilevel"/>
    <w:tmpl w:val="43C68E96"/>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8">
    <w:nsid w:val="4B1A5C12"/>
    <w:multiLevelType w:val="hybridMultilevel"/>
    <w:tmpl w:val="D2E8A864"/>
    <w:lvl w:ilvl="0" w:tplc="04090001">
      <w:start w:val="1"/>
      <w:numFmt w:val="bullet"/>
      <w:lvlText w:val=""/>
      <w:lvlJc w:val="left"/>
      <w:pPr>
        <w:ind w:left="1003" w:hanging="360"/>
      </w:pPr>
      <w:rPr>
        <w:rFonts w:ascii="Symbol" w:hAnsi="Symbol" w:hint="default"/>
      </w:rPr>
    </w:lvl>
    <w:lvl w:ilvl="1" w:tplc="04090003">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9">
    <w:nsid w:val="4D6606E6"/>
    <w:multiLevelType w:val="multilevel"/>
    <w:tmpl w:val="A6905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9436B18"/>
    <w:multiLevelType w:val="hybridMultilevel"/>
    <w:tmpl w:val="990A9FA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Times New Roman" w:hint="default"/>
      </w:rPr>
    </w:lvl>
    <w:lvl w:ilvl="2" w:tplc="2C0A0005">
      <w:start w:val="1"/>
      <w:numFmt w:val="bullet"/>
      <w:lvlText w:val=""/>
      <w:lvlJc w:val="left"/>
      <w:pPr>
        <w:ind w:left="2868" w:hanging="360"/>
      </w:pPr>
      <w:rPr>
        <w:rFonts w:ascii="Wingdings" w:hAnsi="Wingdings" w:hint="default"/>
      </w:r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1">
    <w:nsid w:val="78E54303"/>
    <w:multiLevelType w:val="multilevel"/>
    <w:tmpl w:val="222A1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E85717"/>
    <w:multiLevelType w:val="hybridMultilevel"/>
    <w:tmpl w:val="4C04B45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2"/>
  </w:num>
  <w:num w:numId="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7"/>
  </w:num>
  <w:num w:numId="5">
    <w:abstractNumId w:val="4"/>
  </w:num>
  <w:num w:numId="6">
    <w:abstractNumId w:val="9"/>
  </w:num>
  <w:num w:numId="7">
    <w:abstractNumId w:val="2"/>
  </w:num>
  <w:num w:numId="8">
    <w:abstractNumId w:val="6"/>
  </w:num>
  <w:num w:numId="9">
    <w:abstractNumId w:val="5"/>
  </w:num>
  <w:num w:numId="10">
    <w:abstractNumId w:val="8"/>
  </w:num>
  <w:num w:numId="11">
    <w:abstractNumId w:val="0"/>
  </w:num>
  <w:num w:numId="12">
    <w:abstractNumId w:val="1"/>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DE"/>
    <w:rsid w:val="000016F9"/>
    <w:rsid w:val="00003DC0"/>
    <w:rsid w:val="000048C2"/>
    <w:rsid w:val="00014E37"/>
    <w:rsid w:val="0002277A"/>
    <w:rsid w:val="0003273D"/>
    <w:rsid w:val="000367BD"/>
    <w:rsid w:val="00040AAF"/>
    <w:rsid w:val="0004249B"/>
    <w:rsid w:val="00051E8F"/>
    <w:rsid w:val="00065264"/>
    <w:rsid w:val="00065963"/>
    <w:rsid w:val="00070C04"/>
    <w:rsid w:val="00073F42"/>
    <w:rsid w:val="00074319"/>
    <w:rsid w:val="000829AA"/>
    <w:rsid w:val="00082CF0"/>
    <w:rsid w:val="000846E3"/>
    <w:rsid w:val="000A3EBA"/>
    <w:rsid w:val="000A7B00"/>
    <w:rsid w:val="000B3797"/>
    <w:rsid w:val="000B770C"/>
    <w:rsid w:val="000C7FEC"/>
    <w:rsid w:val="000D0848"/>
    <w:rsid w:val="000E2A7F"/>
    <w:rsid w:val="000E35A8"/>
    <w:rsid w:val="000E71AE"/>
    <w:rsid w:val="000F3ECC"/>
    <w:rsid w:val="000F6E01"/>
    <w:rsid w:val="00104AEE"/>
    <w:rsid w:val="00113C6A"/>
    <w:rsid w:val="00120DF7"/>
    <w:rsid w:val="00132712"/>
    <w:rsid w:val="00137037"/>
    <w:rsid w:val="00137383"/>
    <w:rsid w:val="001432C0"/>
    <w:rsid w:val="00154409"/>
    <w:rsid w:val="0015457D"/>
    <w:rsid w:val="00154DEB"/>
    <w:rsid w:val="001601B2"/>
    <w:rsid w:val="001625E3"/>
    <w:rsid w:val="00162C8E"/>
    <w:rsid w:val="001767DC"/>
    <w:rsid w:val="00193003"/>
    <w:rsid w:val="001930FA"/>
    <w:rsid w:val="00193797"/>
    <w:rsid w:val="001968A8"/>
    <w:rsid w:val="001A4DFE"/>
    <w:rsid w:val="001C015B"/>
    <w:rsid w:val="001D00E7"/>
    <w:rsid w:val="001D1B7C"/>
    <w:rsid w:val="001F0DA0"/>
    <w:rsid w:val="001F2F7B"/>
    <w:rsid w:val="001F3591"/>
    <w:rsid w:val="001F4956"/>
    <w:rsid w:val="00205061"/>
    <w:rsid w:val="002115B1"/>
    <w:rsid w:val="00212684"/>
    <w:rsid w:val="0021449C"/>
    <w:rsid w:val="00221F3C"/>
    <w:rsid w:val="00224F27"/>
    <w:rsid w:val="00244485"/>
    <w:rsid w:val="002451C9"/>
    <w:rsid w:val="0024788B"/>
    <w:rsid w:val="002649B0"/>
    <w:rsid w:val="0026642F"/>
    <w:rsid w:val="00281B7B"/>
    <w:rsid w:val="002C1B68"/>
    <w:rsid w:val="002C4907"/>
    <w:rsid w:val="002D2CA0"/>
    <w:rsid w:val="002D79D8"/>
    <w:rsid w:val="002E670B"/>
    <w:rsid w:val="002F2B01"/>
    <w:rsid w:val="002F36E1"/>
    <w:rsid w:val="0030218D"/>
    <w:rsid w:val="00312160"/>
    <w:rsid w:val="00314422"/>
    <w:rsid w:val="0031494E"/>
    <w:rsid w:val="00316490"/>
    <w:rsid w:val="00331A14"/>
    <w:rsid w:val="00331BCE"/>
    <w:rsid w:val="0033596B"/>
    <w:rsid w:val="00341056"/>
    <w:rsid w:val="00344DEA"/>
    <w:rsid w:val="00351FC3"/>
    <w:rsid w:val="00364422"/>
    <w:rsid w:val="003670E4"/>
    <w:rsid w:val="00373C16"/>
    <w:rsid w:val="00375C35"/>
    <w:rsid w:val="0039085A"/>
    <w:rsid w:val="003921B6"/>
    <w:rsid w:val="0039468B"/>
    <w:rsid w:val="003947CF"/>
    <w:rsid w:val="00395200"/>
    <w:rsid w:val="00396508"/>
    <w:rsid w:val="003A2F70"/>
    <w:rsid w:val="003B0A41"/>
    <w:rsid w:val="003B1A29"/>
    <w:rsid w:val="003B6302"/>
    <w:rsid w:val="003C561D"/>
    <w:rsid w:val="003D1918"/>
    <w:rsid w:val="003E0791"/>
    <w:rsid w:val="003E65CF"/>
    <w:rsid w:val="003E7F6D"/>
    <w:rsid w:val="00400D04"/>
    <w:rsid w:val="00404168"/>
    <w:rsid w:val="004049D2"/>
    <w:rsid w:val="00406031"/>
    <w:rsid w:val="004233F1"/>
    <w:rsid w:val="0043046C"/>
    <w:rsid w:val="00431D6B"/>
    <w:rsid w:val="00435302"/>
    <w:rsid w:val="00437150"/>
    <w:rsid w:val="00437B69"/>
    <w:rsid w:val="004428DD"/>
    <w:rsid w:val="004439CF"/>
    <w:rsid w:val="00445787"/>
    <w:rsid w:val="00450196"/>
    <w:rsid w:val="004600B0"/>
    <w:rsid w:val="00472BBF"/>
    <w:rsid w:val="00474828"/>
    <w:rsid w:val="00477D74"/>
    <w:rsid w:val="004874D0"/>
    <w:rsid w:val="00495E22"/>
    <w:rsid w:val="004D4E06"/>
    <w:rsid w:val="004D6C64"/>
    <w:rsid w:val="004E0275"/>
    <w:rsid w:val="004E03DA"/>
    <w:rsid w:val="004E66C3"/>
    <w:rsid w:val="00500D13"/>
    <w:rsid w:val="0051337C"/>
    <w:rsid w:val="005207EC"/>
    <w:rsid w:val="00522E17"/>
    <w:rsid w:val="00524CCF"/>
    <w:rsid w:val="00541B71"/>
    <w:rsid w:val="00550594"/>
    <w:rsid w:val="0056177D"/>
    <w:rsid w:val="00563F38"/>
    <w:rsid w:val="00577960"/>
    <w:rsid w:val="00577B92"/>
    <w:rsid w:val="00580913"/>
    <w:rsid w:val="0059489C"/>
    <w:rsid w:val="00595DED"/>
    <w:rsid w:val="005B206E"/>
    <w:rsid w:val="005C2BFF"/>
    <w:rsid w:val="005C3481"/>
    <w:rsid w:val="005C3768"/>
    <w:rsid w:val="005D3718"/>
    <w:rsid w:val="005F106E"/>
    <w:rsid w:val="005F17FA"/>
    <w:rsid w:val="006028E0"/>
    <w:rsid w:val="006052B5"/>
    <w:rsid w:val="0061695A"/>
    <w:rsid w:val="006169C8"/>
    <w:rsid w:val="006256A2"/>
    <w:rsid w:val="006307F0"/>
    <w:rsid w:val="006427FF"/>
    <w:rsid w:val="00651B54"/>
    <w:rsid w:val="0066126F"/>
    <w:rsid w:val="00664716"/>
    <w:rsid w:val="006A3014"/>
    <w:rsid w:val="006B0509"/>
    <w:rsid w:val="006B06C0"/>
    <w:rsid w:val="006B756A"/>
    <w:rsid w:val="006C1B8A"/>
    <w:rsid w:val="006D1F7D"/>
    <w:rsid w:val="006D3354"/>
    <w:rsid w:val="006E06B7"/>
    <w:rsid w:val="006E5A48"/>
    <w:rsid w:val="006F1006"/>
    <w:rsid w:val="006F464E"/>
    <w:rsid w:val="006F4BD6"/>
    <w:rsid w:val="007049DF"/>
    <w:rsid w:val="007138FE"/>
    <w:rsid w:val="0071669E"/>
    <w:rsid w:val="00717958"/>
    <w:rsid w:val="00717FF2"/>
    <w:rsid w:val="00722096"/>
    <w:rsid w:val="00734C38"/>
    <w:rsid w:val="00745C16"/>
    <w:rsid w:val="00752755"/>
    <w:rsid w:val="00752CF9"/>
    <w:rsid w:val="00762D63"/>
    <w:rsid w:val="00764DAC"/>
    <w:rsid w:val="0077084F"/>
    <w:rsid w:val="00771FF9"/>
    <w:rsid w:val="007833CA"/>
    <w:rsid w:val="007969BE"/>
    <w:rsid w:val="007B2B6C"/>
    <w:rsid w:val="007B2BCB"/>
    <w:rsid w:val="007B7BAE"/>
    <w:rsid w:val="007D5786"/>
    <w:rsid w:val="007E3E9E"/>
    <w:rsid w:val="007E6073"/>
    <w:rsid w:val="007F226F"/>
    <w:rsid w:val="008106D9"/>
    <w:rsid w:val="00815790"/>
    <w:rsid w:val="00830F71"/>
    <w:rsid w:val="0084487C"/>
    <w:rsid w:val="008544E4"/>
    <w:rsid w:val="00861A9A"/>
    <w:rsid w:val="008654DA"/>
    <w:rsid w:val="00883314"/>
    <w:rsid w:val="008855A6"/>
    <w:rsid w:val="0089003C"/>
    <w:rsid w:val="00890A46"/>
    <w:rsid w:val="008939B2"/>
    <w:rsid w:val="00894B85"/>
    <w:rsid w:val="008A579D"/>
    <w:rsid w:val="008B0185"/>
    <w:rsid w:val="008B0BCC"/>
    <w:rsid w:val="008B0E31"/>
    <w:rsid w:val="008B58B5"/>
    <w:rsid w:val="008C0057"/>
    <w:rsid w:val="008C5A0E"/>
    <w:rsid w:val="008C5B64"/>
    <w:rsid w:val="008D1924"/>
    <w:rsid w:val="008E6E64"/>
    <w:rsid w:val="008E736F"/>
    <w:rsid w:val="008F2D05"/>
    <w:rsid w:val="00905F8A"/>
    <w:rsid w:val="00907D2E"/>
    <w:rsid w:val="00911164"/>
    <w:rsid w:val="00923AB2"/>
    <w:rsid w:val="00924243"/>
    <w:rsid w:val="00931009"/>
    <w:rsid w:val="00953AAE"/>
    <w:rsid w:val="00964B3E"/>
    <w:rsid w:val="0096756A"/>
    <w:rsid w:val="00984C1A"/>
    <w:rsid w:val="009A2FB0"/>
    <w:rsid w:val="009B323D"/>
    <w:rsid w:val="009C72C5"/>
    <w:rsid w:val="009D1002"/>
    <w:rsid w:val="009D4C2E"/>
    <w:rsid w:val="009D50DE"/>
    <w:rsid w:val="009D6934"/>
    <w:rsid w:val="009E1E6D"/>
    <w:rsid w:val="009E4BE7"/>
    <w:rsid w:val="00A00746"/>
    <w:rsid w:val="00A07263"/>
    <w:rsid w:val="00A125DF"/>
    <w:rsid w:val="00A16CDD"/>
    <w:rsid w:val="00A27AD6"/>
    <w:rsid w:val="00A304B8"/>
    <w:rsid w:val="00A32A07"/>
    <w:rsid w:val="00A371DC"/>
    <w:rsid w:val="00A46D83"/>
    <w:rsid w:val="00A60E7D"/>
    <w:rsid w:val="00A67239"/>
    <w:rsid w:val="00A67B84"/>
    <w:rsid w:val="00A74B60"/>
    <w:rsid w:val="00A83191"/>
    <w:rsid w:val="00A951A2"/>
    <w:rsid w:val="00A96CFF"/>
    <w:rsid w:val="00AA12EA"/>
    <w:rsid w:val="00AA5EAB"/>
    <w:rsid w:val="00AB0880"/>
    <w:rsid w:val="00AC45F5"/>
    <w:rsid w:val="00AC74FF"/>
    <w:rsid w:val="00AD08E8"/>
    <w:rsid w:val="00AE5815"/>
    <w:rsid w:val="00AE6673"/>
    <w:rsid w:val="00AF3D8B"/>
    <w:rsid w:val="00B05EE2"/>
    <w:rsid w:val="00B06145"/>
    <w:rsid w:val="00B315A1"/>
    <w:rsid w:val="00B330BD"/>
    <w:rsid w:val="00B43D65"/>
    <w:rsid w:val="00B55D23"/>
    <w:rsid w:val="00B65742"/>
    <w:rsid w:val="00B66C08"/>
    <w:rsid w:val="00B762C6"/>
    <w:rsid w:val="00B83407"/>
    <w:rsid w:val="00BA4A61"/>
    <w:rsid w:val="00BB001C"/>
    <w:rsid w:val="00BB5B12"/>
    <w:rsid w:val="00BB669F"/>
    <w:rsid w:val="00BC4E05"/>
    <w:rsid w:val="00BC7C66"/>
    <w:rsid w:val="00BD6484"/>
    <w:rsid w:val="00BE0E2B"/>
    <w:rsid w:val="00BF21B7"/>
    <w:rsid w:val="00BF2FD3"/>
    <w:rsid w:val="00BF37F8"/>
    <w:rsid w:val="00BF6AB3"/>
    <w:rsid w:val="00C4352B"/>
    <w:rsid w:val="00C45404"/>
    <w:rsid w:val="00C506BC"/>
    <w:rsid w:val="00C554B6"/>
    <w:rsid w:val="00C708F6"/>
    <w:rsid w:val="00C72418"/>
    <w:rsid w:val="00C7596C"/>
    <w:rsid w:val="00C75AE1"/>
    <w:rsid w:val="00C77D0A"/>
    <w:rsid w:val="00C83ABC"/>
    <w:rsid w:val="00C86D74"/>
    <w:rsid w:val="00C9050F"/>
    <w:rsid w:val="00C91E5E"/>
    <w:rsid w:val="00C9263B"/>
    <w:rsid w:val="00CA288C"/>
    <w:rsid w:val="00CB00AF"/>
    <w:rsid w:val="00CB027A"/>
    <w:rsid w:val="00CB0E96"/>
    <w:rsid w:val="00CB2DE4"/>
    <w:rsid w:val="00CC57A3"/>
    <w:rsid w:val="00CD681A"/>
    <w:rsid w:val="00CD6D10"/>
    <w:rsid w:val="00D138BD"/>
    <w:rsid w:val="00D149BE"/>
    <w:rsid w:val="00D30EC4"/>
    <w:rsid w:val="00D409E6"/>
    <w:rsid w:val="00D53B29"/>
    <w:rsid w:val="00D635DC"/>
    <w:rsid w:val="00D6492F"/>
    <w:rsid w:val="00D65E32"/>
    <w:rsid w:val="00D67FD3"/>
    <w:rsid w:val="00D71CC8"/>
    <w:rsid w:val="00D97461"/>
    <w:rsid w:val="00DA0824"/>
    <w:rsid w:val="00DA4460"/>
    <w:rsid w:val="00DB2A29"/>
    <w:rsid w:val="00DB3889"/>
    <w:rsid w:val="00DB71D4"/>
    <w:rsid w:val="00DC4D57"/>
    <w:rsid w:val="00DE0C1B"/>
    <w:rsid w:val="00DE2C88"/>
    <w:rsid w:val="00E050AE"/>
    <w:rsid w:val="00E25390"/>
    <w:rsid w:val="00E272AF"/>
    <w:rsid w:val="00E30C0B"/>
    <w:rsid w:val="00E35723"/>
    <w:rsid w:val="00E37732"/>
    <w:rsid w:val="00E45061"/>
    <w:rsid w:val="00E53509"/>
    <w:rsid w:val="00E5661B"/>
    <w:rsid w:val="00E70A38"/>
    <w:rsid w:val="00E80156"/>
    <w:rsid w:val="00E86E0A"/>
    <w:rsid w:val="00E90E73"/>
    <w:rsid w:val="00E91681"/>
    <w:rsid w:val="00EA0EF7"/>
    <w:rsid w:val="00EA4136"/>
    <w:rsid w:val="00EB59E9"/>
    <w:rsid w:val="00EB5BD8"/>
    <w:rsid w:val="00EC5437"/>
    <w:rsid w:val="00ED66DC"/>
    <w:rsid w:val="00ED6745"/>
    <w:rsid w:val="00EE1DA8"/>
    <w:rsid w:val="00EF0762"/>
    <w:rsid w:val="00EF1DAC"/>
    <w:rsid w:val="00EF1E99"/>
    <w:rsid w:val="00EF6FCF"/>
    <w:rsid w:val="00F00135"/>
    <w:rsid w:val="00F13194"/>
    <w:rsid w:val="00F23D7D"/>
    <w:rsid w:val="00F264CA"/>
    <w:rsid w:val="00F335DD"/>
    <w:rsid w:val="00F34EF6"/>
    <w:rsid w:val="00F4427B"/>
    <w:rsid w:val="00F5344B"/>
    <w:rsid w:val="00F665D0"/>
    <w:rsid w:val="00F75E15"/>
    <w:rsid w:val="00F82E8A"/>
    <w:rsid w:val="00F9198A"/>
    <w:rsid w:val="00F92095"/>
    <w:rsid w:val="00FA397D"/>
    <w:rsid w:val="00FB26BC"/>
    <w:rsid w:val="00FB7DD5"/>
    <w:rsid w:val="00FE0FDD"/>
    <w:rsid w:val="00FE181E"/>
    <w:rsid w:val="00FE19F7"/>
    <w:rsid w:val="00FE7350"/>
    <w:rsid w:val="00FF6D02"/>
    <w:rsid w:val="00FF7A4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6E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C37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37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C376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66C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50DE"/>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0DE"/>
    <w:rPr>
      <w:rFonts w:ascii="Tahoma" w:hAnsi="Tahoma" w:cs="Tahoma"/>
      <w:sz w:val="16"/>
      <w:szCs w:val="16"/>
    </w:rPr>
  </w:style>
  <w:style w:type="paragraph" w:styleId="Encabezado">
    <w:name w:val="header"/>
    <w:basedOn w:val="Normal"/>
    <w:link w:val="EncabezadoCar"/>
    <w:uiPriority w:val="99"/>
    <w:unhideWhenUsed/>
    <w:rsid w:val="0033596B"/>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33596B"/>
  </w:style>
  <w:style w:type="paragraph" w:styleId="Piedepgina">
    <w:name w:val="footer"/>
    <w:basedOn w:val="Normal"/>
    <w:link w:val="PiedepginaCar"/>
    <w:uiPriority w:val="99"/>
    <w:unhideWhenUsed/>
    <w:rsid w:val="0033596B"/>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3596B"/>
  </w:style>
  <w:style w:type="character" w:styleId="Hipervnculo">
    <w:name w:val="Hyperlink"/>
    <w:basedOn w:val="Fuentedeprrafopredeter"/>
    <w:uiPriority w:val="99"/>
    <w:unhideWhenUsed/>
    <w:rsid w:val="000D0848"/>
    <w:rPr>
      <w:color w:val="0000FF" w:themeColor="hyperlink"/>
      <w:u w:val="single"/>
    </w:rPr>
  </w:style>
  <w:style w:type="paragraph" w:styleId="Prrafodelista">
    <w:name w:val="List Paragraph"/>
    <w:basedOn w:val="Normal"/>
    <w:uiPriority w:val="34"/>
    <w:qFormat/>
    <w:rsid w:val="00A60E7D"/>
    <w:pPr>
      <w:ind w:left="720"/>
      <w:contextualSpacing/>
    </w:pPr>
  </w:style>
  <w:style w:type="character" w:styleId="Textoennegrita">
    <w:name w:val="Strong"/>
    <w:basedOn w:val="Fuentedeprrafopredeter"/>
    <w:uiPriority w:val="22"/>
    <w:qFormat/>
    <w:rsid w:val="007D5786"/>
    <w:rPr>
      <w:b/>
      <w:bCs/>
    </w:rPr>
  </w:style>
  <w:style w:type="paragraph" w:styleId="NormalWeb">
    <w:name w:val="Normal (Web)"/>
    <w:basedOn w:val="Normal"/>
    <w:uiPriority w:val="99"/>
    <w:unhideWhenUsed/>
    <w:rsid w:val="007D5786"/>
    <w:pPr>
      <w:spacing w:before="100" w:beforeAutospacing="1" w:after="100" w:afterAutospacing="1"/>
    </w:pPr>
    <w:rPr>
      <w:lang w:val="en-US" w:eastAsia="en-US"/>
    </w:rPr>
  </w:style>
  <w:style w:type="character" w:customStyle="1" w:styleId="bloghighlight">
    <w:name w:val="blog__highlight"/>
    <w:basedOn w:val="Fuentedeprrafopredeter"/>
    <w:rsid w:val="007D5786"/>
  </w:style>
  <w:style w:type="paragraph" w:styleId="Textoindependiente">
    <w:name w:val="Body Text"/>
    <w:basedOn w:val="Normal"/>
    <w:link w:val="TextoindependienteCar"/>
    <w:uiPriority w:val="99"/>
    <w:unhideWhenUsed/>
    <w:rsid w:val="00E30C0B"/>
    <w:pPr>
      <w:spacing w:after="120"/>
    </w:pPr>
  </w:style>
  <w:style w:type="character" w:customStyle="1" w:styleId="TextoindependienteCar">
    <w:name w:val="Texto independiente Car"/>
    <w:basedOn w:val="Fuentedeprrafopredeter"/>
    <w:link w:val="Textoindependiente"/>
    <w:uiPriority w:val="99"/>
    <w:rsid w:val="00E30C0B"/>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A16CDD"/>
    <w:rPr>
      <w:i/>
      <w:iCs/>
    </w:rPr>
  </w:style>
  <w:style w:type="character" w:customStyle="1" w:styleId="Ttulo1Car">
    <w:name w:val="Título 1 Car"/>
    <w:basedOn w:val="Fuentedeprrafopredeter"/>
    <w:link w:val="Ttulo1"/>
    <w:uiPriority w:val="9"/>
    <w:rsid w:val="005C3768"/>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rsid w:val="005C376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5C3768"/>
    <w:rPr>
      <w:rFonts w:asciiTheme="majorHAnsi" w:eastAsiaTheme="majorEastAsia" w:hAnsiTheme="majorHAnsi" w:cstheme="majorBidi"/>
      <w:b/>
      <w:bCs/>
      <w:color w:val="4F81BD" w:themeColor="accent1"/>
      <w:sz w:val="24"/>
      <w:szCs w:val="24"/>
      <w:lang w:eastAsia="es-ES"/>
    </w:rPr>
  </w:style>
  <w:style w:type="paragraph" w:styleId="Textoindependienteprimerasangra">
    <w:name w:val="Body Text First Indent"/>
    <w:basedOn w:val="Textoindependiente"/>
    <w:link w:val="TextoindependienteprimerasangraCar"/>
    <w:uiPriority w:val="99"/>
    <w:unhideWhenUsed/>
    <w:rsid w:val="005C3768"/>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C3768"/>
    <w:rPr>
      <w:rFonts w:ascii="Times New Roman" w:eastAsia="Times New Roman" w:hAnsi="Times New Roman" w:cs="Times New Roman"/>
      <w:sz w:val="24"/>
      <w:szCs w:val="24"/>
      <w:lang w:eastAsia="es-ES"/>
    </w:rPr>
  </w:style>
  <w:style w:type="paragraph" w:styleId="Ttulo">
    <w:name w:val="Title"/>
    <w:basedOn w:val="Normal"/>
    <w:next w:val="Normal"/>
    <w:link w:val="TtuloCar"/>
    <w:uiPriority w:val="10"/>
    <w:qFormat/>
    <w:rsid w:val="007049DF"/>
    <w:pPr>
      <w:keepNext/>
      <w:keepLines/>
      <w:spacing w:after="200" w:line="276" w:lineRule="auto"/>
      <w:ind w:left="720" w:hanging="360"/>
      <w:jc w:val="both"/>
    </w:pPr>
    <w:rPr>
      <w:b/>
      <w:lang w:val="es" w:eastAsia="en-US"/>
    </w:rPr>
  </w:style>
  <w:style w:type="character" w:customStyle="1" w:styleId="TtuloCar">
    <w:name w:val="Título Car"/>
    <w:basedOn w:val="Fuentedeprrafopredeter"/>
    <w:link w:val="Ttulo"/>
    <w:uiPriority w:val="10"/>
    <w:rsid w:val="007049DF"/>
    <w:rPr>
      <w:rFonts w:ascii="Times New Roman" w:eastAsia="Times New Roman" w:hAnsi="Times New Roman" w:cs="Times New Roman"/>
      <w:b/>
      <w:sz w:val="24"/>
      <w:szCs w:val="24"/>
      <w:lang w:val="es"/>
    </w:rPr>
  </w:style>
  <w:style w:type="table" w:styleId="Tablaconcuadrcula">
    <w:name w:val="Table Grid"/>
    <w:basedOn w:val="Tablanormal"/>
    <w:uiPriority w:val="59"/>
    <w:rsid w:val="00AF3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66C08"/>
    <w:rPr>
      <w:rFonts w:asciiTheme="majorHAnsi" w:eastAsiaTheme="majorEastAsia" w:hAnsiTheme="majorHAnsi" w:cstheme="majorBidi"/>
      <w:b/>
      <w:bCs/>
      <w:i/>
      <w:iCs/>
      <w:color w:val="4F81BD" w:themeColor="accent1"/>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6E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C37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37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C376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66C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50DE"/>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0DE"/>
    <w:rPr>
      <w:rFonts w:ascii="Tahoma" w:hAnsi="Tahoma" w:cs="Tahoma"/>
      <w:sz w:val="16"/>
      <w:szCs w:val="16"/>
    </w:rPr>
  </w:style>
  <w:style w:type="paragraph" w:styleId="Encabezado">
    <w:name w:val="header"/>
    <w:basedOn w:val="Normal"/>
    <w:link w:val="EncabezadoCar"/>
    <w:uiPriority w:val="99"/>
    <w:unhideWhenUsed/>
    <w:rsid w:val="0033596B"/>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33596B"/>
  </w:style>
  <w:style w:type="paragraph" w:styleId="Piedepgina">
    <w:name w:val="footer"/>
    <w:basedOn w:val="Normal"/>
    <w:link w:val="PiedepginaCar"/>
    <w:uiPriority w:val="99"/>
    <w:unhideWhenUsed/>
    <w:rsid w:val="0033596B"/>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3596B"/>
  </w:style>
  <w:style w:type="character" w:styleId="Hipervnculo">
    <w:name w:val="Hyperlink"/>
    <w:basedOn w:val="Fuentedeprrafopredeter"/>
    <w:uiPriority w:val="99"/>
    <w:unhideWhenUsed/>
    <w:rsid w:val="000D0848"/>
    <w:rPr>
      <w:color w:val="0000FF" w:themeColor="hyperlink"/>
      <w:u w:val="single"/>
    </w:rPr>
  </w:style>
  <w:style w:type="paragraph" w:styleId="Prrafodelista">
    <w:name w:val="List Paragraph"/>
    <w:basedOn w:val="Normal"/>
    <w:uiPriority w:val="34"/>
    <w:qFormat/>
    <w:rsid w:val="00A60E7D"/>
    <w:pPr>
      <w:ind w:left="720"/>
      <w:contextualSpacing/>
    </w:pPr>
  </w:style>
  <w:style w:type="character" w:styleId="Textoennegrita">
    <w:name w:val="Strong"/>
    <w:basedOn w:val="Fuentedeprrafopredeter"/>
    <w:uiPriority w:val="22"/>
    <w:qFormat/>
    <w:rsid w:val="007D5786"/>
    <w:rPr>
      <w:b/>
      <w:bCs/>
    </w:rPr>
  </w:style>
  <w:style w:type="paragraph" w:styleId="NormalWeb">
    <w:name w:val="Normal (Web)"/>
    <w:basedOn w:val="Normal"/>
    <w:uiPriority w:val="99"/>
    <w:unhideWhenUsed/>
    <w:rsid w:val="007D5786"/>
    <w:pPr>
      <w:spacing w:before="100" w:beforeAutospacing="1" w:after="100" w:afterAutospacing="1"/>
    </w:pPr>
    <w:rPr>
      <w:lang w:val="en-US" w:eastAsia="en-US"/>
    </w:rPr>
  </w:style>
  <w:style w:type="character" w:customStyle="1" w:styleId="bloghighlight">
    <w:name w:val="blog__highlight"/>
    <w:basedOn w:val="Fuentedeprrafopredeter"/>
    <w:rsid w:val="007D5786"/>
  </w:style>
  <w:style w:type="paragraph" w:styleId="Textoindependiente">
    <w:name w:val="Body Text"/>
    <w:basedOn w:val="Normal"/>
    <w:link w:val="TextoindependienteCar"/>
    <w:uiPriority w:val="99"/>
    <w:unhideWhenUsed/>
    <w:rsid w:val="00E30C0B"/>
    <w:pPr>
      <w:spacing w:after="120"/>
    </w:pPr>
  </w:style>
  <w:style w:type="character" w:customStyle="1" w:styleId="TextoindependienteCar">
    <w:name w:val="Texto independiente Car"/>
    <w:basedOn w:val="Fuentedeprrafopredeter"/>
    <w:link w:val="Textoindependiente"/>
    <w:uiPriority w:val="99"/>
    <w:rsid w:val="00E30C0B"/>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A16CDD"/>
    <w:rPr>
      <w:i/>
      <w:iCs/>
    </w:rPr>
  </w:style>
  <w:style w:type="character" w:customStyle="1" w:styleId="Ttulo1Car">
    <w:name w:val="Título 1 Car"/>
    <w:basedOn w:val="Fuentedeprrafopredeter"/>
    <w:link w:val="Ttulo1"/>
    <w:uiPriority w:val="9"/>
    <w:rsid w:val="005C3768"/>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rsid w:val="005C376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5C3768"/>
    <w:rPr>
      <w:rFonts w:asciiTheme="majorHAnsi" w:eastAsiaTheme="majorEastAsia" w:hAnsiTheme="majorHAnsi" w:cstheme="majorBidi"/>
      <w:b/>
      <w:bCs/>
      <w:color w:val="4F81BD" w:themeColor="accent1"/>
      <w:sz w:val="24"/>
      <w:szCs w:val="24"/>
      <w:lang w:eastAsia="es-ES"/>
    </w:rPr>
  </w:style>
  <w:style w:type="paragraph" w:styleId="Textoindependienteprimerasangra">
    <w:name w:val="Body Text First Indent"/>
    <w:basedOn w:val="Textoindependiente"/>
    <w:link w:val="TextoindependienteprimerasangraCar"/>
    <w:uiPriority w:val="99"/>
    <w:unhideWhenUsed/>
    <w:rsid w:val="005C3768"/>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C3768"/>
    <w:rPr>
      <w:rFonts w:ascii="Times New Roman" w:eastAsia="Times New Roman" w:hAnsi="Times New Roman" w:cs="Times New Roman"/>
      <w:sz w:val="24"/>
      <w:szCs w:val="24"/>
      <w:lang w:eastAsia="es-ES"/>
    </w:rPr>
  </w:style>
  <w:style w:type="paragraph" w:styleId="Ttulo">
    <w:name w:val="Title"/>
    <w:basedOn w:val="Normal"/>
    <w:next w:val="Normal"/>
    <w:link w:val="TtuloCar"/>
    <w:uiPriority w:val="10"/>
    <w:qFormat/>
    <w:rsid w:val="007049DF"/>
    <w:pPr>
      <w:keepNext/>
      <w:keepLines/>
      <w:spacing w:after="200" w:line="276" w:lineRule="auto"/>
      <w:ind w:left="720" w:hanging="360"/>
      <w:jc w:val="both"/>
    </w:pPr>
    <w:rPr>
      <w:b/>
      <w:lang w:val="es" w:eastAsia="en-US"/>
    </w:rPr>
  </w:style>
  <w:style w:type="character" w:customStyle="1" w:styleId="TtuloCar">
    <w:name w:val="Título Car"/>
    <w:basedOn w:val="Fuentedeprrafopredeter"/>
    <w:link w:val="Ttulo"/>
    <w:uiPriority w:val="10"/>
    <w:rsid w:val="007049DF"/>
    <w:rPr>
      <w:rFonts w:ascii="Times New Roman" w:eastAsia="Times New Roman" w:hAnsi="Times New Roman" w:cs="Times New Roman"/>
      <w:b/>
      <w:sz w:val="24"/>
      <w:szCs w:val="24"/>
      <w:lang w:val="es"/>
    </w:rPr>
  </w:style>
  <w:style w:type="table" w:styleId="Tablaconcuadrcula">
    <w:name w:val="Table Grid"/>
    <w:basedOn w:val="Tablanormal"/>
    <w:uiPriority w:val="59"/>
    <w:rsid w:val="00AF3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66C08"/>
    <w:rPr>
      <w:rFonts w:asciiTheme="majorHAnsi" w:eastAsiaTheme="majorEastAsia" w:hAnsiTheme="majorHAnsi" w:cstheme="majorBidi"/>
      <w:b/>
      <w:bCs/>
      <w:i/>
      <w:iCs/>
      <w:color w:val="4F81BD" w:themeColor="accent1"/>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16838">
      <w:bodyDiv w:val="1"/>
      <w:marLeft w:val="0"/>
      <w:marRight w:val="0"/>
      <w:marTop w:val="0"/>
      <w:marBottom w:val="0"/>
      <w:divBdr>
        <w:top w:val="none" w:sz="0" w:space="0" w:color="auto"/>
        <w:left w:val="none" w:sz="0" w:space="0" w:color="auto"/>
        <w:bottom w:val="none" w:sz="0" w:space="0" w:color="auto"/>
        <w:right w:val="none" w:sz="0" w:space="0" w:color="auto"/>
      </w:divBdr>
    </w:div>
    <w:div w:id="250705030">
      <w:bodyDiv w:val="1"/>
      <w:marLeft w:val="0"/>
      <w:marRight w:val="0"/>
      <w:marTop w:val="0"/>
      <w:marBottom w:val="0"/>
      <w:divBdr>
        <w:top w:val="none" w:sz="0" w:space="0" w:color="auto"/>
        <w:left w:val="none" w:sz="0" w:space="0" w:color="auto"/>
        <w:bottom w:val="none" w:sz="0" w:space="0" w:color="auto"/>
        <w:right w:val="none" w:sz="0" w:space="0" w:color="auto"/>
      </w:divBdr>
      <w:divsChild>
        <w:div w:id="1697002360">
          <w:marLeft w:val="-108"/>
          <w:marRight w:val="0"/>
          <w:marTop w:val="0"/>
          <w:marBottom w:val="0"/>
          <w:divBdr>
            <w:top w:val="none" w:sz="0" w:space="0" w:color="auto"/>
            <w:left w:val="none" w:sz="0" w:space="0" w:color="auto"/>
            <w:bottom w:val="none" w:sz="0" w:space="0" w:color="auto"/>
            <w:right w:val="none" w:sz="0" w:space="0" w:color="auto"/>
          </w:divBdr>
        </w:div>
      </w:divsChild>
    </w:div>
    <w:div w:id="765157464">
      <w:bodyDiv w:val="1"/>
      <w:marLeft w:val="0"/>
      <w:marRight w:val="0"/>
      <w:marTop w:val="0"/>
      <w:marBottom w:val="0"/>
      <w:divBdr>
        <w:top w:val="none" w:sz="0" w:space="0" w:color="auto"/>
        <w:left w:val="none" w:sz="0" w:space="0" w:color="auto"/>
        <w:bottom w:val="none" w:sz="0" w:space="0" w:color="auto"/>
        <w:right w:val="none" w:sz="0" w:space="0" w:color="auto"/>
      </w:divBdr>
    </w:div>
    <w:div w:id="1012343100">
      <w:bodyDiv w:val="1"/>
      <w:marLeft w:val="0"/>
      <w:marRight w:val="0"/>
      <w:marTop w:val="0"/>
      <w:marBottom w:val="0"/>
      <w:divBdr>
        <w:top w:val="none" w:sz="0" w:space="0" w:color="auto"/>
        <w:left w:val="none" w:sz="0" w:space="0" w:color="auto"/>
        <w:bottom w:val="none" w:sz="0" w:space="0" w:color="auto"/>
        <w:right w:val="none" w:sz="0" w:space="0" w:color="auto"/>
      </w:divBdr>
    </w:div>
    <w:div w:id="1434980279">
      <w:bodyDiv w:val="1"/>
      <w:marLeft w:val="0"/>
      <w:marRight w:val="0"/>
      <w:marTop w:val="0"/>
      <w:marBottom w:val="0"/>
      <w:divBdr>
        <w:top w:val="none" w:sz="0" w:space="0" w:color="auto"/>
        <w:left w:val="none" w:sz="0" w:space="0" w:color="auto"/>
        <w:bottom w:val="none" w:sz="0" w:space="0" w:color="auto"/>
        <w:right w:val="none" w:sz="0" w:space="0" w:color="auto"/>
      </w:divBdr>
    </w:div>
    <w:div w:id="1597134050">
      <w:bodyDiv w:val="1"/>
      <w:marLeft w:val="0"/>
      <w:marRight w:val="0"/>
      <w:marTop w:val="0"/>
      <w:marBottom w:val="0"/>
      <w:divBdr>
        <w:top w:val="none" w:sz="0" w:space="0" w:color="auto"/>
        <w:left w:val="none" w:sz="0" w:space="0" w:color="auto"/>
        <w:bottom w:val="none" w:sz="0" w:space="0" w:color="auto"/>
        <w:right w:val="none" w:sz="0" w:space="0" w:color="auto"/>
      </w:divBdr>
    </w:div>
    <w:div w:id="1664237829">
      <w:bodyDiv w:val="1"/>
      <w:marLeft w:val="0"/>
      <w:marRight w:val="0"/>
      <w:marTop w:val="0"/>
      <w:marBottom w:val="0"/>
      <w:divBdr>
        <w:top w:val="none" w:sz="0" w:space="0" w:color="auto"/>
        <w:left w:val="none" w:sz="0" w:space="0" w:color="auto"/>
        <w:bottom w:val="none" w:sz="0" w:space="0" w:color="auto"/>
        <w:right w:val="none" w:sz="0" w:space="0" w:color="auto"/>
      </w:divBdr>
    </w:div>
    <w:div w:id="1715154037">
      <w:bodyDiv w:val="1"/>
      <w:marLeft w:val="0"/>
      <w:marRight w:val="0"/>
      <w:marTop w:val="0"/>
      <w:marBottom w:val="0"/>
      <w:divBdr>
        <w:top w:val="none" w:sz="0" w:space="0" w:color="auto"/>
        <w:left w:val="none" w:sz="0" w:space="0" w:color="auto"/>
        <w:bottom w:val="none" w:sz="0" w:space="0" w:color="auto"/>
        <w:right w:val="none" w:sz="0" w:space="0" w:color="auto"/>
      </w:divBdr>
      <w:divsChild>
        <w:div w:id="1002898478">
          <w:marLeft w:val="-108"/>
          <w:marRight w:val="0"/>
          <w:marTop w:val="0"/>
          <w:marBottom w:val="0"/>
          <w:divBdr>
            <w:top w:val="none" w:sz="0" w:space="0" w:color="auto"/>
            <w:left w:val="none" w:sz="0" w:space="0" w:color="auto"/>
            <w:bottom w:val="none" w:sz="0" w:space="0" w:color="auto"/>
            <w:right w:val="none" w:sz="0" w:space="0" w:color="auto"/>
          </w:divBdr>
        </w:div>
      </w:divsChild>
    </w:div>
    <w:div w:id="19581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programapila@cin.edu.a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5.wdp"/><Relationship Id="rId33" Type="http://schemas.openxmlformats.org/officeDocument/2006/relationships/hyperlink" Target="mailto:piesci@educacion.gob.ar"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hyperlink" Target="https://zicosuruniversitario.com/es/home-e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mailto:zicosur.univ@zicosuruniversitari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hyperlink" Target="mailto:reitoria@uepg.br"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F8AF3-7AB1-46ED-BEDB-282598544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20</Pages>
  <Words>2142</Words>
  <Characters>11782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Luffi</cp:lastModifiedBy>
  <cp:revision>39</cp:revision>
  <cp:lastPrinted>2022-12-27T22:51:00Z</cp:lastPrinted>
  <dcterms:created xsi:type="dcterms:W3CDTF">2024-12-12T15:51:00Z</dcterms:created>
  <dcterms:modified xsi:type="dcterms:W3CDTF">2024-12-16T12:46:00Z</dcterms:modified>
</cp:coreProperties>
</file>